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BAAAB" w14:textId="77777777" w:rsidR="00C1227C" w:rsidRPr="00BC57F1" w:rsidRDefault="00C1227C" w:rsidP="00C1227C">
      <w:pPr>
        <w:autoSpaceDE w:val="0"/>
        <w:autoSpaceDN w:val="0"/>
        <w:adjustRightInd w:val="0"/>
        <w:jc w:val="center"/>
        <w:rPr>
          <w:b/>
          <w:color w:val="000000"/>
          <w:sz w:val="28"/>
          <w:szCs w:val="28"/>
          <w:lang w:val="en-US"/>
        </w:rPr>
      </w:pPr>
      <w:proofErr w:type="spellStart"/>
      <w:r w:rsidRPr="00BC57F1">
        <w:rPr>
          <w:b/>
          <w:color w:val="000000"/>
          <w:sz w:val="28"/>
          <w:szCs w:val="28"/>
          <w:lang w:val="en-US"/>
        </w:rPr>
        <w:t>Titel</w:t>
      </w:r>
      <w:proofErr w:type="spellEnd"/>
      <w:r w:rsidRPr="00BC57F1">
        <w:rPr>
          <w:b/>
          <w:color w:val="000000"/>
          <w:sz w:val="28"/>
          <w:szCs w:val="28"/>
          <w:lang w:val="en-US"/>
        </w:rPr>
        <w:t xml:space="preserve"> </w:t>
      </w:r>
      <w:r w:rsidRPr="00BC57F1">
        <w:rPr>
          <w:color w:val="000000"/>
          <w:szCs w:val="28"/>
          <w:lang w:val="en-US"/>
        </w:rPr>
        <w:t xml:space="preserve">[Times New Roman, 14 </w:t>
      </w:r>
      <w:proofErr w:type="spellStart"/>
      <w:r w:rsidRPr="00BC57F1">
        <w:rPr>
          <w:color w:val="000000"/>
          <w:szCs w:val="28"/>
          <w:lang w:val="en-US"/>
        </w:rPr>
        <w:t>pt</w:t>
      </w:r>
      <w:proofErr w:type="spellEnd"/>
      <w:r w:rsidRPr="00BC57F1">
        <w:rPr>
          <w:color w:val="000000"/>
          <w:szCs w:val="28"/>
          <w:lang w:val="en-US"/>
        </w:rPr>
        <w:t xml:space="preserve">, </w:t>
      </w:r>
      <w:proofErr w:type="spellStart"/>
      <w:r w:rsidRPr="00BC57F1">
        <w:rPr>
          <w:color w:val="000000"/>
          <w:szCs w:val="28"/>
          <w:lang w:val="en-US"/>
        </w:rPr>
        <w:t>fett</w:t>
      </w:r>
      <w:proofErr w:type="spellEnd"/>
      <w:r w:rsidRPr="00BC57F1">
        <w:rPr>
          <w:color w:val="000000"/>
          <w:szCs w:val="28"/>
          <w:lang w:val="en-US"/>
        </w:rPr>
        <w:t>]</w:t>
      </w:r>
    </w:p>
    <w:p w14:paraId="131F11DA" w14:textId="77777777" w:rsidR="00C1227C" w:rsidRPr="00BC57F1" w:rsidRDefault="00C1227C" w:rsidP="00C1227C">
      <w:pPr>
        <w:autoSpaceDE w:val="0"/>
        <w:autoSpaceDN w:val="0"/>
        <w:adjustRightInd w:val="0"/>
        <w:jc w:val="center"/>
        <w:rPr>
          <w:color w:val="000000"/>
          <w:lang w:val="en-US"/>
        </w:rPr>
      </w:pPr>
      <w:r w:rsidRPr="00BC57F1">
        <w:rPr>
          <w:color w:val="000000"/>
          <w:lang w:val="en-US"/>
        </w:rPr>
        <w:t>N. Name, O. Name &amp; P. Name</w:t>
      </w:r>
    </w:p>
    <w:p w14:paraId="29FCA6B9" w14:textId="77777777" w:rsidR="00C1227C" w:rsidRPr="00BC57F1" w:rsidRDefault="00C1227C" w:rsidP="00C1227C">
      <w:pPr>
        <w:autoSpaceDE w:val="0"/>
        <w:autoSpaceDN w:val="0"/>
        <w:adjustRightInd w:val="0"/>
        <w:jc w:val="center"/>
        <w:rPr>
          <w:color w:val="000000"/>
          <w:lang w:val="en-US"/>
        </w:rPr>
      </w:pPr>
      <w:r w:rsidRPr="00BC57F1">
        <w:rPr>
          <w:color w:val="000000"/>
          <w:lang w:val="en-US"/>
        </w:rPr>
        <w:t>Institution, Ort, Land [</w:t>
      </w:r>
      <w:proofErr w:type="spellStart"/>
      <w:r w:rsidRPr="00BC57F1">
        <w:rPr>
          <w:color w:val="000000"/>
          <w:lang w:val="en-US"/>
        </w:rPr>
        <w:t>beides</w:t>
      </w:r>
      <w:proofErr w:type="spellEnd"/>
      <w:r w:rsidRPr="00BC57F1">
        <w:rPr>
          <w:color w:val="000000"/>
          <w:lang w:val="en-US"/>
        </w:rPr>
        <w:t xml:space="preserve"> </w:t>
      </w:r>
      <w:bookmarkStart w:id="0" w:name="OLE_LINK1"/>
      <w:bookmarkStart w:id="1" w:name="OLE_LINK2"/>
      <w:r w:rsidRPr="00BC57F1">
        <w:rPr>
          <w:color w:val="000000"/>
          <w:lang w:val="en-US"/>
        </w:rPr>
        <w:t xml:space="preserve">Times New Roman, 12 </w:t>
      </w:r>
      <w:proofErr w:type="spellStart"/>
      <w:r w:rsidRPr="00BC57F1">
        <w:rPr>
          <w:color w:val="000000"/>
          <w:lang w:val="en-US"/>
        </w:rPr>
        <w:t>pt</w:t>
      </w:r>
      <w:bookmarkEnd w:id="0"/>
      <w:bookmarkEnd w:id="1"/>
      <w:proofErr w:type="spellEnd"/>
      <w:r w:rsidRPr="00BC57F1">
        <w:rPr>
          <w:color w:val="000000"/>
          <w:lang w:val="en-US"/>
        </w:rPr>
        <w:t>]</w:t>
      </w:r>
    </w:p>
    <w:p w14:paraId="5C94C878" w14:textId="77777777" w:rsidR="00C1227C" w:rsidRPr="00BC57F1" w:rsidRDefault="00C1227C" w:rsidP="00C1227C">
      <w:pPr>
        <w:autoSpaceDE w:val="0"/>
        <w:autoSpaceDN w:val="0"/>
        <w:adjustRightInd w:val="0"/>
        <w:jc w:val="both"/>
        <w:rPr>
          <w:color w:val="000000"/>
          <w:lang w:val="en-US"/>
        </w:rPr>
      </w:pPr>
    </w:p>
    <w:p w14:paraId="52DB8573" w14:textId="0533AD9F" w:rsidR="00C1227C" w:rsidRPr="00C1227C" w:rsidRDefault="00C1227C" w:rsidP="00C1227C">
      <w:pPr>
        <w:autoSpaceDE w:val="0"/>
        <w:autoSpaceDN w:val="0"/>
        <w:adjustRightInd w:val="0"/>
        <w:jc w:val="both"/>
        <w:rPr>
          <w:color w:val="000000"/>
        </w:rPr>
      </w:pPr>
      <w:r w:rsidRPr="00C1227C">
        <w:rPr>
          <w:b/>
          <w:color w:val="000000"/>
        </w:rPr>
        <w:t>Abstract:</w:t>
      </w:r>
      <w:r w:rsidRPr="00C1227C">
        <w:rPr>
          <w:color w:val="000000"/>
        </w:rPr>
        <w:t xml:space="preserve"> Der Text der Kurzfassung sollte eine Länge von </w:t>
      </w:r>
      <w:r w:rsidR="00AE6ADB">
        <w:rPr>
          <w:color w:val="000000"/>
        </w:rPr>
        <w:t>150 bis 200 Wörtern</w:t>
      </w:r>
      <w:r w:rsidRPr="00C1227C">
        <w:rPr>
          <w:color w:val="000000"/>
        </w:rPr>
        <w:t xml:space="preserve"> haben und eine kurze Erklärung der Problemstellung, des Lösungsansatzes sowie die </w:t>
      </w:r>
      <w:r w:rsidR="00AE6ADB">
        <w:rPr>
          <w:color w:val="000000"/>
        </w:rPr>
        <w:t>Ergebnisse</w:t>
      </w:r>
      <w:r w:rsidRPr="00C1227C">
        <w:rPr>
          <w:color w:val="000000"/>
        </w:rPr>
        <w:t xml:space="preserve"> beinhalten [Times New Roman, 12 pt]. Die Kurzfassung </w:t>
      </w:r>
      <w:r w:rsidRPr="00AE6ADB">
        <w:rPr>
          <w:bCs/>
        </w:rPr>
        <w:t xml:space="preserve">muss in </w:t>
      </w:r>
      <w:r w:rsidR="00AE6ADB" w:rsidRPr="00AE6ADB">
        <w:rPr>
          <w:bCs/>
        </w:rPr>
        <w:t xml:space="preserve">der Sprache des Papers </w:t>
      </w:r>
      <w:r w:rsidR="00AE6ADB">
        <w:rPr>
          <w:bCs/>
        </w:rPr>
        <w:t>geschrieben werden</w:t>
      </w:r>
      <w:r w:rsidRPr="00C1227C">
        <w:rPr>
          <w:color w:val="000000"/>
        </w:rPr>
        <w:t>.</w:t>
      </w:r>
    </w:p>
    <w:p w14:paraId="4A9B6F28" w14:textId="77777777" w:rsidR="00C1227C" w:rsidRPr="00C1227C" w:rsidRDefault="00C1227C" w:rsidP="00C1227C">
      <w:pPr>
        <w:autoSpaceDE w:val="0"/>
        <w:autoSpaceDN w:val="0"/>
        <w:adjustRightInd w:val="0"/>
        <w:jc w:val="both"/>
        <w:rPr>
          <w:color w:val="000000"/>
        </w:rPr>
      </w:pPr>
    </w:p>
    <w:p w14:paraId="48043E54" w14:textId="2D8F43CA" w:rsidR="00C1227C" w:rsidRPr="00AE6ADB" w:rsidRDefault="00C1227C" w:rsidP="00C1227C">
      <w:pPr>
        <w:autoSpaceDE w:val="0"/>
        <w:autoSpaceDN w:val="0"/>
        <w:adjustRightInd w:val="0"/>
        <w:jc w:val="both"/>
        <w:rPr>
          <w:color w:val="000000"/>
        </w:rPr>
      </w:pPr>
      <w:r w:rsidRPr="00AE6ADB">
        <w:rPr>
          <w:b/>
          <w:color w:val="000000"/>
        </w:rPr>
        <w:t>Keywords:</w:t>
      </w:r>
      <w:r w:rsidRPr="00AE6ADB">
        <w:rPr>
          <w:color w:val="000000"/>
        </w:rPr>
        <w:t xml:space="preserve"> </w:t>
      </w:r>
      <w:r w:rsidR="00AE6ADB" w:rsidRPr="00AE6ADB">
        <w:rPr>
          <w:color w:val="000000"/>
        </w:rPr>
        <w:t xml:space="preserve">Das Paper muss um </w:t>
      </w:r>
      <w:r w:rsidR="00AE6ADB">
        <w:rPr>
          <w:color w:val="000000"/>
        </w:rPr>
        <w:t>maximal 5 Schüsselwörter ergänzt werden.</w:t>
      </w:r>
    </w:p>
    <w:p w14:paraId="279763CE" w14:textId="77777777" w:rsidR="00C1227C" w:rsidRPr="00C1227C" w:rsidRDefault="00C1227C" w:rsidP="00C1227C">
      <w:pPr>
        <w:pStyle w:val="berschrift1"/>
        <w:rPr>
          <w:lang w:val="en-US"/>
        </w:rPr>
      </w:pPr>
      <w:proofErr w:type="spellStart"/>
      <w:r w:rsidRPr="00C1227C">
        <w:rPr>
          <w:lang w:val="en-US"/>
        </w:rPr>
        <w:t>Überschrift</w:t>
      </w:r>
      <w:proofErr w:type="spellEnd"/>
      <w:r w:rsidRPr="00C1227C">
        <w:rPr>
          <w:lang w:val="en-US"/>
        </w:rPr>
        <w:t xml:space="preserve"> [Times New Roman, 14 </w:t>
      </w:r>
      <w:proofErr w:type="spellStart"/>
      <w:r w:rsidRPr="00C1227C">
        <w:rPr>
          <w:lang w:val="en-US"/>
        </w:rPr>
        <w:t>pt</w:t>
      </w:r>
      <w:proofErr w:type="spellEnd"/>
      <w:r w:rsidRPr="00C1227C">
        <w:rPr>
          <w:lang w:val="en-US"/>
        </w:rPr>
        <w:t xml:space="preserve">, </w:t>
      </w:r>
      <w:proofErr w:type="spellStart"/>
      <w:r w:rsidRPr="00C1227C">
        <w:rPr>
          <w:lang w:val="en-US"/>
        </w:rPr>
        <w:t>fett</w:t>
      </w:r>
      <w:proofErr w:type="spellEnd"/>
      <w:r w:rsidRPr="00C1227C">
        <w:rPr>
          <w:lang w:val="en-US"/>
        </w:rPr>
        <w:t>]</w:t>
      </w:r>
    </w:p>
    <w:p w14:paraId="75DC8FC1" w14:textId="77777777" w:rsidR="00C1227C" w:rsidRPr="00BC57F1" w:rsidRDefault="00C1227C" w:rsidP="00C1227C">
      <w:pPr>
        <w:rPr>
          <w:lang w:val="en-US"/>
        </w:rPr>
      </w:pPr>
      <w:r w:rsidRPr="00BC57F1">
        <w:rPr>
          <w:lang w:val="en-US"/>
        </w:rPr>
        <w:t xml:space="preserve">Text [Times New Roman, 12 </w:t>
      </w:r>
      <w:proofErr w:type="spellStart"/>
      <w:r w:rsidRPr="00BC57F1">
        <w:rPr>
          <w:lang w:val="en-US"/>
        </w:rPr>
        <w:t>pt</w:t>
      </w:r>
      <w:proofErr w:type="spellEnd"/>
      <w:r w:rsidRPr="00BC57F1">
        <w:rPr>
          <w:lang w:val="en-US"/>
        </w:rPr>
        <w:t>]</w:t>
      </w:r>
    </w:p>
    <w:p w14:paraId="2983C89D" w14:textId="77777777" w:rsidR="00C1227C" w:rsidRPr="00BC57F1" w:rsidRDefault="00C1227C" w:rsidP="00C1227C">
      <w:pPr>
        <w:rPr>
          <w:lang w:val="en-US"/>
        </w:rPr>
      </w:pPr>
    </w:p>
    <w:p w14:paraId="3FB3FF49" w14:textId="77777777" w:rsidR="00C1227C" w:rsidRPr="00C1227C" w:rsidRDefault="00C1227C" w:rsidP="00C1227C">
      <w:pPr>
        <w:pStyle w:val="berschrift2"/>
      </w:pPr>
      <w:r w:rsidRPr="00C1227C">
        <w:t>Unterüberschrift [Times New Roman, 12 pt</w:t>
      </w:r>
      <w:r>
        <w:t>, fett</w:t>
      </w:r>
      <w:r w:rsidRPr="00C1227C">
        <w:t>]</w:t>
      </w:r>
    </w:p>
    <w:p w14:paraId="77555B99" w14:textId="77777777" w:rsidR="00C1227C" w:rsidRPr="00C1227C" w:rsidRDefault="00C1227C" w:rsidP="00C1227C">
      <w:pPr>
        <w:rPr>
          <w:lang w:val="en-US"/>
        </w:rPr>
      </w:pPr>
      <w:r w:rsidRPr="00C1227C">
        <w:rPr>
          <w:lang w:val="en-US"/>
        </w:rPr>
        <w:t xml:space="preserve">Text [Times New Roman, 12 </w:t>
      </w:r>
      <w:proofErr w:type="spellStart"/>
      <w:r w:rsidRPr="00C1227C">
        <w:rPr>
          <w:lang w:val="en-US"/>
        </w:rPr>
        <w:t>pt</w:t>
      </w:r>
      <w:proofErr w:type="spellEnd"/>
      <w:r w:rsidRPr="00C1227C">
        <w:rPr>
          <w:lang w:val="en-US"/>
        </w:rPr>
        <w:t>]</w:t>
      </w:r>
    </w:p>
    <w:p w14:paraId="20A7F2BF" w14:textId="77777777" w:rsidR="00C1227C" w:rsidRPr="00C1227C" w:rsidRDefault="00C1227C" w:rsidP="00C1227C">
      <w:pPr>
        <w:pStyle w:val="berschrift1"/>
        <w:rPr>
          <w:lang w:val="en-US"/>
        </w:rPr>
      </w:pPr>
      <w:proofErr w:type="spellStart"/>
      <w:r w:rsidRPr="00C1227C">
        <w:rPr>
          <w:rStyle w:val="berschrift1Zchn"/>
          <w:b/>
          <w:lang w:val="en-US"/>
        </w:rPr>
        <w:t>Überschrift</w:t>
      </w:r>
      <w:proofErr w:type="spellEnd"/>
      <w:r>
        <w:rPr>
          <w:rStyle w:val="berschrift1Zchn"/>
          <w:b/>
          <w:lang w:val="en-US"/>
        </w:rPr>
        <w:t xml:space="preserve"> </w:t>
      </w:r>
      <w:r w:rsidRPr="00C1227C">
        <w:rPr>
          <w:lang w:val="en-US"/>
        </w:rPr>
        <w:t xml:space="preserve">[Times New Roman, 14 </w:t>
      </w:r>
      <w:proofErr w:type="spellStart"/>
      <w:r w:rsidRPr="00C1227C">
        <w:rPr>
          <w:lang w:val="en-US"/>
        </w:rPr>
        <w:t>pt</w:t>
      </w:r>
      <w:proofErr w:type="spellEnd"/>
      <w:r w:rsidRPr="00C1227C">
        <w:rPr>
          <w:lang w:val="en-US"/>
        </w:rPr>
        <w:t xml:space="preserve">, </w:t>
      </w:r>
      <w:proofErr w:type="spellStart"/>
      <w:r w:rsidRPr="00C1227C">
        <w:rPr>
          <w:lang w:val="en-US"/>
        </w:rPr>
        <w:t>fett</w:t>
      </w:r>
      <w:proofErr w:type="spellEnd"/>
      <w:r w:rsidRPr="00C1227C">
        <w:rPr>
          <w:lang w:val="en-US"/>
        </w:rPr>
        <w:t>]</w:t>
      </w:r>
    </w:p>
    <w:p w14:paraId="66184E18" w14:textId="77777777" w:rsidR="00C1227C" w:rsidRPr="00C1227C" w:rsidRDefault="002E02B4" w:rsidP="00C1227C">
      <w:pPr>
        <w:rPr>
          <w:lang w:val="en-US"/>
        </w:rPr>
      </w:pPr>
      <w:r>
        <w:rPr>
          <w:lang w:val="en-US"/>
        </w:rPr>
        <w:t xml:space="preserve">Text [Times New Roman, 12 </w:t>
      </w:r>
      <w:proofErr w:type="spellStart"/>
      <w:r>
        <w:rPr>
          <w:lang w:val="en-US"/>
        </w:rPr>
        <w:t>pt</w:t>
      </w:r>
      <w:proofErr w:type="spellEnd"/>
      <w:r>
        <w:rPr>
          <w:lang w:val="en-US"/>
        </w:rPr>
        <w:t>]</w:t>
      </w:r>
    </w:p>
    <w:p w14:paraId="43BA29F1" w14:textId="77777777" w:rsidR="00827C84" w:rsidRPr="00827C84" w:rsidRDefault="00827C84" w:rsidP="00827C84">
      <w:pPr>
        <w:pStyle w:val="berschrift1"/>
        <w:numPr>
          <w:ilvl w:val="0"/>
          <w:numId w:val="0"/>
        </w:numPr>
        <w:pBdr>
          <w:bottom w:val="single" w:sz="4" w:space="1" w:color="auto"/>
        </w:pBdr>
        <w:tabs>
          <w:tab w:val="left" w:pos="8178"/>
        </w:tabs>
        <w:rPr>
          <w:rFonts w:ascii="Trade Gothic LT Std Cn" w:hAnsi="Trade Gothic LT Std Cn"/>
          <w:sz w:val="24"/>
          <w:szCs w:val="24"/>
        </w:rPr>
      </w:pPr>
      <w:r w:rsidRPr="00827C84">
        <w:rPr>
          <w:rFonts w:ascii="Trade Gothic LT Std Cn" w:hAnsi="Trade Gothic LT Std Cn"/>
          <w:sz w:val="24"/>
          <w:szCs w:val="24"/>
        </w:rPr>
        <w:t>Abgabe</w:t>
      </w:r>
    </w:p>
    <w:p w14:paraId="57E7D4E5" w14:textId="68003BB7" w:rsidR="00827C84" w:rsidRPr="00C1227C" w:rsidRDefault="00827C84" w:rsidP="00827C84">
      <w:pPr>
        <w:autoSpaceDE w:val="0"/>
        <w:autoSpaceDN w:val="0"/>
        <w:adjustRightInd w:val="0"/>
        <w:jc w:val="both"/>
        <w:rPr>
          <w:color w:val="0000FF"/>
          <w:u w:val="single"/>
        </w:rPr>
      </w:pPr>
      <w:r w:rsidRPr="00C1227C">
        <w:rPr>
          <w:color w:val="000000"/>
        </w:rPr>
        <w:t xml:space="preserve">Bitte </w:t>
      </w:r>
      <w:r>
        <w:rPr>
          <w:color w:val="000000"/>
        </w:rPr>
        <w:t>reichen</w:t>
      </w:r>
      <w:r w:rsidRPr="00C1227C">
        <w:rPr>
          <w:color w:val="000000"/>
        </w:rPr>
        <w:t xml:space="preserve"> Sie </w:t>
      </w:r>
      <w:proofErr w:type="gramStart"/>
      <w:r w:rsidR="005C2895">
        <w:rPr>
          <w:color w:val="000000"/>
        </w:rPr>
        <w:t>Ihre Paper</w:t>
      </w:r>
      <w:proofErr w:type="gramEnd"/>
      <w:r>
        <w:rPr>
          <w:color w:val="000000"/>
        </w:rPr>
        <w:t xml:space="preserve"> </w:t>
      </w:r>
      <w:r w:rsidR="005C2895">
        <w:rPr>
          <w:color w:val="000000"/>
        </w:rPr>
        <w:t>über das auf der Konferenzwebseite angegebene</w:t>
      </w:r>
      <w:r w:rsidRPr="00C1227C">
        <w:rPr>
          <w:color w:val="000000"/>
        </w:rPr>
        <w:t xml:space="preserve"> </w:t>
      </w:r>
      <w:r w:rsidR="005C2895">
        <w:rPr>
          <w:color w:val="000000"/>
        </w:rPr>
        <w:t xml:space="preserve">Tool </w:t>
      </w:r>
      <w:r w:rsidRPr="00C1227C">
        <w:rPr>
          <w:color w:val="000000"/>
        </w:rPr>
        <w:t xml:space="preserve">im </w:t>
      </w:r>
      <w:r w:rsidRPr="00C1227C">
        <w:rPr>
          <w:b/>
          <w:i/>
          <w:color w:val="000000"/>
        </w:rPr>
        <w:t>.</w:t>
      </w:r>
      <w:proofErr w:type="spellStart"/>
      <w:r w:rsidRPr="00C1227C">
        <w:rPr>
          <w:b/>
          <w:i/>
          <w:color w:val="000000"/>
        </w:rPr>
        <w:t>doc</w:t>
      </w:r>
      <w:proofErr w:type="spellEnd"/>
      <w:r w:rsidRPr="00C1227C">
        <w:rPr>
          <w:b/>
          <w:i/>
          <w:color w:val="000000"/>
        </w:rPr>
        <w:t xml:space="preserve">- </w:t>
      </w:r>
      <w:r w:rsidRPr="005C2895">
        <w:rPr>
          <w:i/>
          <w:color w:val="000000"/>
        </w:rPr>
        <w:t>oder</w:t>
      </w:r>
      <w:r w:rsidRPr="00C1227C">
        <w:rPr>
          <w:b/>
          <w:i/>
          <w:color w:val="000000"/>
        </w:rPr>
        <w:t xml:space="preserve"> .</w:t>
      </w:r>
      <w:proofErr w:type="spellStart"/>
      <w:r w:rsidRPr="00C1227C">
        <w:rPr>
          <w:b/>
          <w:i/>
          <w:color w:val="000000"/>
        </w:rPr>
        <w:t>docx</w:t>
      </w:r>
      <w:proofErr w:type="spellEnd"/>
      <w:r w:rsidRPr="00C1227C">
        <w:rPr>
          <w:b/>
          <w:i/>
          <w:color w:val="000000"/>
        </w:rPr>
        <w:t>-For</w:t>
      </w:r>
      <w:bookmarkStart w:id="2" w:name="_GoBack"/>
      <w:bookmarkEnd w:id="2"/>
      <w:r w:rsidRPr="00C1227C">
        <w:rPr>
          <w:b/>
          <w:i/>
          <w:color w:val="000000"/>
        </w:rPr>
        <w:t>mat</w:t>
      </w:r>
      <w:r w:rsidRPr="00C1227C">
        <w:rPr>
          <w:b/>
          <w:color w:val="000000"/>
        </w:rPr>
        <w:t xml:space="preserve"> </w:t>
      </w:r>
      <w:r w:rsidRPr="00AE6ADB">
        <w:rPr>
          <w:bCs/>
        </w:rPr>
        <w:t>und</w:t>
      </w:r>
      <w:r>
        <w:rPr>
          <w:b/>
          <w:color w:val="FF0000"/>
        </w:rPr>
        <w:t xml:space="preserve"> </w:t>
      </w:r>
      <w:r w:rsidRPr="00AE6ADB">
        <w:rPr>
          <w:b/>
          <w:i/>
          <w:iCs/>
        </w:rPr>
        <w:t>PDF</w:t>
      </w:r>
      <w:r w:rsidRPr="00C1227C">
        <w:rPr>
          <w:b/>
          <w:color w:val="000000"/>
        </w:rPr>
        <w:t xml:space="preserve"> </w:t>
      </w:r>
      <w:r w:rsidRPr="005C2895">
        <w:rPr>
          <w:color w:val="000000"/>
        </w:rPr>
        <w:t xml:space="preserve">ein </w:t>
      </w:r>
      <w:r w:rsidRPr="00C1227C">
        <w:rPr>
          <w:color w:val="000000"/>
        </w:rPr>
        <w:t>und beachten Sie die Formatvorgaben</w:t>
      </w:r>
      <w:r w:rsidRPr="00C1227C">
        <w:rPr>
          <w:bCs/>
          <w:color w:val="000000"/>
        </w:rPr>
        <w:t xml:space="preserve">. Das Paper soll entweder in deutscher oder englischer Sprache verfasst sein. </w:t>
      </w:r>
      <w:proofErr w:type="gramStart"/>
      <w:r w:rsidRPr="00C1227C">
        <w:rPr>
          <w:bCs/>
          <w:color w:val="000000"/>
        </w:rPr>
        <w:t>Die akzeptierten Paper</w:t>
      </w:r>
      <w:proofErr w:type="gramEnd"/>
      <w:r w:rsidRPr="00C1227C">
        <w:rPr>
          <w:bCs/>
          <w:color w:val="000000"/>
        </w:rPr>
        <w:t xml:space="preserve"> werden zu einem Konferenzband mit </w:t>
      </w:r>
      <w:r w:rsidR="00272FFE">
        <w:rPr>
          <w:bCs/>
          <w:color w:val="000000"/>
        </w:rPr>
        <w:t>DOI</w:t>
      </w:r>
      <w:r w:rsidRPr="00C1227C">
        <w:rPr>
          <w:bCs/>
          <w:color w:val="000000"/>
        </w:rPr>
        <w:t xml:space="preserve"> zusammengefasst und veröffentlicht.</w:t>
      </w:r>
    </w:p>
    <w:p w14:paraId="4D78DE36" w14:textId="77777777" w:rsidR="009A226F" w:rsidRDefault="009A226F" w:rsidP="009A226F">
      <w:pPr>
        <w:pStyle w:val="berschrift1"/>
        <w:numPr>
          <w:ilvl w:val="0"/>
          <w:numId w:val="0"/>
        </w:numPr>
        <w:pBdr>
          <w:bottom w:val="single" w:sz="4" w:space="1" w:color="auto"/>
        </w:pBdr>
        <w:tabs>
          <w:tab w:val="left" w:pos="8178"/>
        </w:tabs>
        <w:rPr>
          <w:rFonts w:ascii="Trade Gothic LT Std Cn" w:hAnsi="Trade Gothic LT Std Cn"/>
          <w:sz w:val="24"/>
          <w:szCs w:val="24"/>
        </w:rPr>
      </w:pPr>
      <w:r>
        <w:rPr>
          <w:rFonts w:ascii="Trade Gothic LT Std Cn" w:hAnsi="Trade Gothic LT Std Cn"/>
          <w:sz w:val="24"/>
          <w:szCs w:val="24"/>
        </w:rPr>
        <w:t>Formatvorgaben für das Paper</w:t>
      </w:r>
    </w:p>
    <w:p w14:paraId="30F1A23F" w14:textId="77777777" w:rsidR="00C1227C" w:rsidRPr="00C1227C" w:rsidRDefault="00C1227C" w:rsidP="00C1227C">
      <w:pPr>
        <w:autoSpaceDE w:val="0"/>
        <w:autoSpaceDN w:val="0"/>
        <w:adjustRightInd w:val="0"/>
        <w:jc w:val="both"/>
        <w:rPr>
          <w:b/>
          <w:bCs/>
          <w:color w:val="000000"/>
        </w:rPr>
      </w:pPr>
      <w:r w:rsidRPr="00C1227C">
        <w:rPr>
          <w:b/>
          <w:bCs/>
          <w:color w:val="000000"/>
        </w:rPr>
        <w:t>Text</w:t>
      </w:r>
    </w:p>
    <w:p w14:paraId="40EA228E" w14:textId="77777777" w:rsidR="00C1227C" w:rsidRDefault="00C1227C" w:rsidP="00C1227C">
      <w:pPr>
        <w:autoSpaceDE w:val="0"/>
        <w:autoSpaceDN w:val="0"/>
        <w:adjustRightInd w:val="0"/>
        <w:jc w:val="both"/>
      </w:pPr>
      <w:r w:rsidRPr="00C1227C">
        <w:rPr>
          <w:color w:val="000000"/>
        </w:rPr>
        <w:lastRenderedPageBreak/>
        <w:t xml:space="preserve">Verwenden Sie zur Erstellung des Textes ausschließlich </w:t>
      </w:r>
      <w:r w:rsidRPr="00C1227C">
        <w:rPr>
          <w:b/>
          <w:color w:val="000000"/>
        </w:rPr>
        <w:t>MS Office Word (.doc- bzw. .docx-Format)</w:t>
      </w:r>
      <w:r w:rsidRPr="00C1227C">
        <w:rPr>
          <w:color w:val="000000"/>
        </w:rPr>
        <w:t>.</w:t>
      </w:r>
      <w:r>
        <w:rPr>
          <w:color w:val="000000"/>
        </w:rPr>
        <w:t xml:space="preserve"> </w:t>
      </w:r>
      <w:r w:rsidRPr="00C1227C">
        <w:rPr>
          <w:color w:val="000000"/>
        </w:rPr>
        <w:t>Benutzen Sie die Returntaste nur am Ende eines Absatzes oder nach Überschriften, Aufzählungen und dergleichen. Fügen Sie keine manuellen Trennungen ein und verwenden Sie keine Formatieru</w:t>
      </w:r>
      <w:r w:rsidR="00496065">
        <w:rPr>
          <w:color w:val="000000"/>
        </w:rPr>
        <w:t>ngen wie Rahmen, Schattierungen</w:t>
      </w:r>
      <w:r w:rsidRPr="00C1227C">
        <w:rPr>
          <w:color w:val="000000"/>
        </w:rPr>
        <w:t xml:space="preserve"> o. </w:t>
      </w:r>
      <w:r w:rsidR="00496065">
        <w:rPr>
          <w:color w:val="000000"/>
        </w:rPr>
        <w:t>ä</w:t>
      </w:r>
      <w:r w:rsidRPr="00C1227C">
        <w:rPr>
          <w:color w:val="000000"/>
        </w:rPr>
        <w:t>.</w:t>
      </w:r>
      <w:r>
        <w:rPr>
          <w:color w:val="000000"/>
        </w:rPr>
        <w:t xml:space="preserve"> </w:t>
      </w:r>
      <w:r w:rsidRPr="00C1227C">
        <w:t xml:space="preserve">Die erste Zeile nach der Überschrift ist nicht eingerückt, also linksbündig. Verwenden Sie keine Einrückungen des Textes, mit Ausnahme von Aufzählungen. </w:t>
      </w:r>
    </w:p>
    <w:p w14:paraId="3594B616" w14:textId="77777777" w:rsidR="009A226F" w:rsidRDefault="009A226F" w:rsidP="009A226F">
      <w:pPr>
        <w:pStyle w:val="berschrift1"/>
        <w:numPr>
          <w:ilvl w:val="0"/>
          <w:numId w:val="0"/>
        </w:numPr>
        <w:pBdr>
          <w:bottom w:val="single" w:sz="4" w:space="1" w:color="auto"/>
        </w:pBdr>
        <w:tabs>
          <w:tab w:val="left" w:pos="8178"/>
        </w:tabs>
        <w:rPr>
          <w:rFonts w:ascii="Trade Gothic LT Std Cn" w:hAnsi="Trade Gothic LT Std Cn"/>
          <w:sz w:val="24"/>
          <w:szCs w:val="24"/>
        </w:rPr>
      </w:pPr>
      <w:r>
        <w:rPr>
          <w:rFonts w:ascii="Trade Gothic LT Std Cn" w:hAnsi="Trade Gothic LT Std Cn"/>
          <w:sz w:val="24"/>
          <w:szCs w:val="24"/>
        </w:rPr>
        <w:t>Schrift</w:t>
      </w:r>
    </w:p>
    <w:p w14:paraId="251A2D5B" w14:textId="1A6DB9E1" w:rsidR="00C1227C" w:rsidRPr="00C1227C" w:rsidRDefault="00C1227C" w:rsidP="00C1227C">
      <w:pPr>
        <w:autoSpaceDE w:val="0"/>
        <w:autoSpaceDN w:val="0"/>
        <w:adjustRightInd w:val="0"/>
        <w:jc w:val="both"/>
        <w:rPr>
          <w:color w:val="000000"/>
        </w:rPr>
      </w:pPr>
      <w:r w:rsidRPr="00C1227C">
        <w:rPr>
          <w:color w:val="000000"/>
        </w:rPr>
        <w:t xml:space="preserve">Verwenden Sie für den gesamten Text die </w:t>
      </w:r>
      <w:r w:rsidRPr="00C1227C">
        <w:rPr>
          <w:bCs/>
          <w:color w:val="000000"/>
        </w:rPr>
        <w:t>Grundschrift</w:t>
      </w:r>
      <w:r w:rsidRPr="00C1227C">
        <w:rPr>
          <w:color w:val="000000"/>
        </w:rPr>
        <w:t xml:space="preserve"> </w:t>
      </w:r>
      <w:r w:rsidRPr="00C1227C">
        <w:rPr>
          <w:b/>
          <w:iCs/>
          <w:color w:val="000000"/>
        </w:rPr>
        <w:t xml:space="preserve">Times New Roman, </w:t>
      </w:r>
      <w:r w:rsidRPr="00C1227C">
        <w:rPr>
          <w:color w:val="000000"/>
        </w:rPr>
        <w:t>in</w:t>
      </w:r>
      <w:r w:rsidR="005C2895">
        <w:rPr>
          <w:b/>
          <w:color w:val="000000"/>
        </w:rPr>
        <w:t xml:space="preserve"> Blocksatz, 1,</w:t>
      </w:r>
      <w:r>
        <w:rPr>
          <w:b/>
          <w:color w:val="000000"/>
        </w:rPr>
        <w:t>5-zeilig</w:t>
      </w:r>
      <w:r w:rsidRPr="00C1227C">
        <w:rPr>
          <w:color w:val="000000"/>
        </w:rPr>
        <w:t xml:space="preserve"> (Formatvorlage Standard)</w:t>
      </w:r>
      <w:r>
        <w:rPr>
          <w:color w:val="000000"/>
        </w:rPr>
        <w:t>.</w:t>
      </w:r>
      <w:r>
        <w:rPr>
          <w:b/>
          <w:color w:val="000000"/>
        </w:rPr>
        <w:t xml:space="preserve"> </w:t>
      </w:r>
      <w:r w:rsidRPr="00C1227C">
        <w:rPr>
          <w:color w:val="000000"/>
        </w:rPr>
        <w:t xml:space="preserve">Der </w:t>
      </w:r>
      <w:r w:rsidRPr="00C1227C">
        <w:rPr>
          <w:b/>
          <w:color w:val="000000"/>
        </w:rPr>
        <w:t>Titel</w:t>
      </w:r>
      <w:r w:rsidRPr="00C1227C">
        <w:rPr>
          <w:color w:val="000000"/>
        </w:rPr>
        <w:t xml:space="preserve"> des Artikels wird in Schriftgröße </w:t>
      </w:r>
      <w:r w:rsidRPr="00C1227C">
        <w:rPr>
          <w:b/>
          <w:color w:val="000000"/>
        </w:rPr>
        <w:t>14 pt</w:t>
      </w:r>
      <w:r w:rsidRPr="00C1227C">
        <w:rPr>
          <w:color w:val="000000"/>
        </w:rPr>
        <w:t xml:space="preserve"> geschrieben, der </w:t>
      </w:r>
      <w:r w:rsidRPr="00C1227C">
        <w:rPr>
          <w:b/>
          <w:color w:val="000000"/>
        </w:rPr>
        <w:t>Text</w:t>
      </w:r>
      <w:r w:rsidRPr="00C1227C">
        <w:rPr>
          <w:color w:val="000000"/>
        </w:rPr>
        <w:t xml:space="preserve"> in Schriftgröße</w:t>
      </w:r>
      <w:r>
        <w:rPr>
          <w:color w:val="000000"/>
        </w:rPr>
        <w:t xml:space="preserve"> </w:t>
      </w:r>
      <w:r w:rsidRPr="00C1227C">
        <w:rPr>
          <w:b/>
          <w:color w:val="000000"/>
        </w:rPr>
        <w:t>12 pt</w:t>
      </w:r>
      <w:r w:rsidRPr="00C1227C">
        <w:rPr>
          <w:color w:val="000000"/>
        </w:rPr>
        <w:t xml:space="preserve">, </w:t>
      </w:r>
      <w:r w:rsidRPr="00C1227C">
        <w:rPr>
          <w:b/>
          <w:color w:val="000000"/>
        </w:rPr>
        <w:t>Tabellen</w:t>
      </w:r>
      <w:r w:rsidRPr="00C1227C">
        <w:rPr>
          <w:color w:val="000000"/>
        </w:rPr>
        <w:t xml:space="preserve"> und </w:t>
      </w:r>
      <w:r w:rsidRPr="00C1227C">
        <w:rPr>
          <w:b/>
          <w:color w:val="000000"/>
        </w:rPr>
        <w:t>Abbildungen</w:t>
      </w:r>
      <w:r w:rsidRPr="00C1227C">
        <w:rPr>
          <w:color w:val="000000"/>
        </w:rPr>
        <w:t xml:space="preserve"> werden in Schriftgröße </w:t>
      </w:r>
      <w:r w:rsidRPr="00C1227C">
        <w:rPr>
          <w:b/>
          <w:color w:val="000000"/>
        </w:rPr>
        <w:t>10 pt</w:t>
      </w:r>
      <w:r w:rsidRPr="00C1227C">
        <w:rPr>
          <w:color w:val="000000"/>
        </w:rPr>
        <w:t xml:space="preserve"> beschriftet.</w:t>
      </w:r>
    </w:p>
    <w:p w14:paraId="784ABAD8" w14:textId="77777777" w:rsidR="00C1227C" w:rsidRPr="00C1227C" w:rsidRDefault="00C1227C" w:rsidP="00C1227C">
      <w:pPr>
        <w:autoSpaceDE w:val="0"/>
        <w:autoSpaceDN w:val="0"/>
        <w:adjustRightInd w:val="0"/>
        <w:jc w:val="both"/>
        <w:rPr>
          <w:color w:val="000000"/>
        </w:rPr>
      </w:pPr>
      <w:r w:rsidRPr="00C1227C">
        <w:rPr>
          <w:b/>
          <w:color w:val="000000"/>
        </w:rPr>
        <w:t>Überschriften</w:t>
      </w:r>
      <w:r w:rsidRPr="00C1227C">
        <w:rPr>
          <w:color w:val="000000"/>
        </w:rPr>
        <w:t xml:space="preserve"> werden </w:t>
      </w:r>
      <w:r w:rsidRPr="00C1227C">
        <w:rPr>
          <w:b/>
          <w:color w:val="000000"/>
        </w:rPr>
        <w:t xml:space="preserve">fett </w:t>
      </w:r>
      <w:r w:rsidRPr="00C1227C">
        <w:rPr>
          <w:color w:val="000000"/>
        </w:rPr>
        <w:t>und in</w:t>
      </w:r>
      <w:r w:rsidRPr="00C1227C">
        <w:rPr>
          <w:b/>
          <w:color w:val="000000"/>
        </w:rPr>
        <w:t xml:space="preserve"> 1</w:t>
      </w:r>
      <w:r>
        <w:rPr>
          <w:b/>
          <w:color w:val="000000"/>
        </w:rPr>
        <w:t>4</w:t>
      </w:r>
      <w:r w:rsidRPr="00C1227C">
        <w:rPr>
          <w:b/>
          <w:color w:val="000000"/>
        </w:rPr>
        <w:t xml:space="preserve"> pt</w:t>
      </w:r>
      <w:r w:rsidRPr="00C1227C">
        <w:rPr>
          <w:color w:val="000000"/>
        </w:rPr>
        <w:t xml:space="preserve"> </w:t>
      </w:r>
      <w:r>
        <w:rPr>
          <w:color w:val="000000"/>
        </w:rPr>
        <w:t xml:space="preserve">bzw. </w:t>
      </w:r>
      <w:r w:rsidRPr="00C1227C">
        <w:rPr>
          <w:b/>
          <w:color w:val="000000"/>
        </w:rPr>
        <w:t>12pt</w:t>
      </w:r>
      <w:r>
        <w:rPr>
          <w:color w:val="000000"/>
        </w:rPr>
        <w:t xml:space="preserve"> </w:t>
      </w:r>
      <w:r w:rsidRPr="00C1227C">
        <w:rPr>
          <w:color w:val="000000"/>
        </w:rPr>
        <w:t>geschrieben und nicht zentriert.</w:t>
      </w:r>
    </w:p>
    <w:p w14:paraId="65EEF8E9" w14:textId="77777777" w:rsidR="009A226F" w:rsidRDefault="009A226F" w:rsidP="009A226F">
      <w:pPr>
        <w:pStyle w:val="berschrift1"/>
        <w:numPr>
          <w:ilvl w:val="0"/>
          <w:numId w:val="0"/>
        </w:numPr>
        <w:pBdr>
          <w:bottom w:val="single" w:sz="4" w:space="1" w:color="auto"/>
        </w:pBdr>
        <w:tabs>
          <w:tab w:val="left" w:pos="8178"/>
        </w:tabs>
        <w:rPr>
          <w:rFonts w:ascii="Trade Gothic LT Std Cn" w:hAnsi="Trade Gothic LT Std Cn"/>
          <w:sz w:val="24"/>
          <w:szCs w:val="24"/>
        </w:rPr>
      </w:pPr>
      <w:r>
        <w:rPr>
          <w:rFonts w:ascii="Trade Gothic LT Std Cn" w:hAnsi="Trade Gothic LT Std Cn"/>
          <w:sz w:val="24"/>
          <w:szCs w:val="24"/>
        </w:rPr>
        <w:t>Format</w:t>
      </w:r>
    </w:p>
    <w:p w14:paraId="1BCFFA02" w14:textId="77777777" w:rsidR="00C1227C" w:rsidRPr="00C1227C" w:rsidRDefault="00C1227C" w:rsidP="00C1227C">
      <w:pPr>
        <w:pStyle w:val="Aufzhlungszeichen"/>
        <w:numPr>
          <w:ilvl w:val="0"/>
          <w:numId w:val="0"/>
        </w:numPr>
        <w:rPr>
          <w:iCs/>
          <w:color w:val="000000"/>
        </w:rPr>
      </w:pPr>
      <w:r w:rsidRPr="00C1227C">
        <w:t xml:space="preserve">Folgende Seitenrandbegrenzungen sind einzuhalten: </w:t>
      </w:r>
      <w:r w:rsidRPr="00C1227C">
        <w:rPr>
          <w:b/>
        </w:rPr>
        <w:t>Hochformat: oben 2,5 cm, links: 3,0 cm, unten: 2,0 cm, rechts: 2,0 cm</w:t>
      </w:r>
      <w:r w:rsidRPr="00C1227C">
        <w:t>.</w:t>
      </w:r>
      <w:r>
        <w:t xml:space="preserve"> V</w:t>
      </w:r>
      <w:r w:rsidRPr="00C1227C">
        <w:t>erwende</w:t>
      </w:r>
      <w:r>
        <w:t>n</w:t>
      </w:r>
      <w:r w:rsidRPr="00C1227C">
        <w:t xml:space="preserve"> Sie bitte keine Seitennummerierung.</w:t>
      </w:r>
      <w:r>
        <w:t xml:space="preserve"> </w:t>
      </w:r>
      <w:r w:rsidRPr="00C1227C">
        <w:t xml:space="preserve">Für </w:t>
      </w:r>
      <w:r w:rsidRPr="00C1227C">
        <w:rPr>
          <w:bCs/>
        </w:rPr>
        <w:t xml:space="preserve">Sonderzeichen </w:t>
      </w:r>
      <w:r w:rsidRPr="00C1227C">
        <w:t xml:space="preserve">verwenden Sie bitte </w:t>
      </w:r>
      <w:r w:rsidRPr="00C1227C">
        <w:rPr>
          <w:i/>
        </w:rPr>
        <w:t>Symbol</w:t>
      </w:r>
      <w:r w:rsidRPr="00C1227C">
        <w:t>.</w:t>
      </w:r>
      <w:r>
        <w:t xml:space="preserve"> </w:t>
      </w:r>
      <w:r w:rsidRPr="00C1227C">
        <w:rPr>
          <w:iCs/>
          <w:color w:val="000000"/>
        </w:rPr>
        <w:t>Vermeiden Sie Fußnoten.</w:t>
      </w:r>
    </w:p>
    <w:p w14:paraId="14B6DFC4" w14:textId="77777777" w:rsidR="009A226F" w:rsidRDefault="009A226F" w:rsidP="009A226F">
      <w:pPr>
        <w:pStyle w:val="berschrift1"/>
        <w:numPr>
          <w:ilvl w:val="0"/>
          <w:numId w:val="0"/>
        </w:numPr>
        <w:pBdr>
          <w:bottom w:val="single" w:sz="4" w:space="1" w:color="auto"/>
        </w:pBdr>
        <w:tabs>
          <w:tab w:val="left" w:pos="8178"/>
        </w:tabs>
        <w:rPr>
          <w:rFonts w:ascii="Trade Gothic LT Std Cn" w:hAnsi="Trade Gothic LT Std Cn"/>
          <w:sz w:val="24"/>
          <w:szCs w:val="24"/>
        </w:rPr>
      </w:pPr>
      <w:r>
        <w:rPr>
          <w:rFonts w:ascii="Trade Gothic LT Std Cn" w:hAnsi="Trade Gothic LT Std Cn"/>
          <w:sz w:val="24"/>
          <w:szCs w:val="24"/>
        </w:rPr>
        <w:t>Hervorhebungen</w:t>
      </w:r>
    </w:p>
    <w:p w14:paraId="46B32F28" w14:textId="77777777" w:rsidR="00C1227C" w:rsidRPr="00C1227C" w:rsidRDefault="00C1227C" w:rsidP="00C1227C">
      <w:pPr>
        <w:autoSpaceDE w:val="0"/>
        <w:autoSpaceDN w:val="0"/>
        <w:adjustRightInd w:val="0"/>
        <w:jc w:val="both"/>
        <w:rPr>
          <w:color w:val="000000"/>
        </w:rPr>
      </w:pPr>
      <w:r w:rsidRPr="00C1227C">
        <w:rPr>
          <w:color w:val="000000"/>
        </w:rPr>
        <w:t xml:space="preserve">Im laufenden Text hervorgehobene Wörter und Satzteile schreiben Sie bitte </w:t>
      </w:r>
      <w:r w:rsidRPr="00C1227C">
        <w:rPr>
          <w:i/>
          <w:iCs/>
          <w:color w:val="000000"/>
        </w:rPr>
        <w:t>kursiv</w:t>
      </w:r>
      <w:r w:rsidRPr="00C1227C">
        <w:rPr>
          <w:color w:val="000000"/>
        </w:rPr>
        <w:t>.</w:t>
      </w:r>
    </w:p>
    <w:p w14:paraId="6324D9E9" w14:textId="77777777" w:rsidR="009A226F" w:rsidRDefault="009A226F" w:rsidP="009A226F">
      <w:pPr>
        <w:pStyle w:val="berschrift1"/>
        <w:numPr>
          <w:ilvl w:val="0"/>
          <w:numId w:val="0"/>
        </w:numPr>
        <w:pBdr>
          <w:bottom w:val="single" w:sz="4" w:space="1" w:color="auto"/>
        </w:pBdr>
        <w:tabs>
          <w:tab w:val="left" w:pos="8178"/>
        </w:tabs>
        <w:rPr>
          <w:rFonts w:ascii="Trade Gothic LT Std Cn" w:hAnsi="Trade Gothic LT Std Cn"/>
          <w:sz w:val="24"/>
          <w:szCs w:val="24"/>
        </w:rPr>
      </w:pPr>
      <w:r>
        <w:rPr>
          <w:rFonts w:ascii="Trade Gothic LT Std Cn" w:hAnsi="Trade Gothic LT Std Cn"/>
          <w:sz w:val="24"/>
          <w:szCs w:val="24"/>
        </w:rPr>
        <w:t>Umfang</w:t>
      </w:r>
    </w:p>
    <w:p w14:paraId="17C8AB52" w14:textId="3C497B4E" w:rsidR="00C1227C" w:rsidRPr="00C1227C" w:rsidRDefault="005C2895" w:rsidP="00C1227C">
      <w:pPr>
        <w:autoSpaceDE w:val="0"/>
        <w:autoSpaceDN w:val="0"/>
        <w:adjustRightInd w:val="0"/>
        <w:jc w:val="both"/>
        <w:rPr>
          <w:color w:val="000000"/>
        </w:rPr>
      </w:pPr>
      <w:r>
        <w:rPr>
          <w:color w:val="000000"/>
        </w:rPr>
        <w:t xml:space="preserve">Ein wissenschaftliches </w:t>
      </w:r>
      <w:r w:rsidR="00C1227C" w:rsidRPr="00C1227C">
        <w:rPr>
          <w:color w:val="000000"/>
        </w:rPr>
        <w:t xml:space="preserve">Paper soll eine Länge von </w:t>
      </w:r>
      <w:r>
        <w:rPr>
          <w:color w:val="000000"/>
        </w:rPr>
        <w:t>8 bis</w:t>
      </w:r>
      <w:r w:rsidR="00BC57F1">
        <w:rPr>
          <w:color w:val="000000"/>
        </w:rPr>
        <w:t xml:space="preserve"> 10</w:t>
      </w:r>
      <w:r w:rsidR="00C1227C" w:rsidRPr="00C1227C">
        <w:rPr>
          <w:color w:val="000000"/>
        </w:rPr>
        <w:t xml:space="preserve"> Seiten haben (inkl. Literaturverzeichnis, Abbildungen und Tabellen)</w:t>
      </w:r>
      <w:r w:rsidR="00C1227C">
        <w:rPr>
          <w:color w:val="000000"/>
        </w:rPr>
        <w:t>.</w:t>
      </w:r>
      <w:r>
        <w:rPr>
          <w:color w:val="000000"/>
        </w:rPr>
        <w:t xml:space="preserve"> Ein wissenschaftliches oder praktisch orientiertes Short Paper soll eine Länge von 3 bis 5 Seiten haben (</w:t>
      </w:r>
      <w:r w:rsidRPr="00C1227C">
        <w:rPr>
          <w:color w:val="000000"/>
        </w:rPr>
        <w:t>inkl. Literaturverzeichnis, Abbildungen und Tabellen</w:t>
      </w:r>
      <w:r>
        <w:rPr>
          <w:color w:val="000000"/>
        </w:rPr>
        <w:t>).</w:t>
      </w:r>
    </w:p>
    <w:p w14:paraId="08611CF1" w14:textId="77777777" w:rsidR="009A226F" w:rsidRDefault="009A226F" w:rsidP="009A226F">
      <w:pPr>
        <w:pStyle w:val="berschrift1"/>
        <w:numPr>
          <w:ilvl w:val="0"/>
          <w:numId w:val="0"/>
        </w:numPr>
        <w:pBdr>
          <w:bottom w:val="single" w:sz="4" w:space="1" w:color="auto"/>
        </w:pBdr>
        <w:tabs>
          <w:tab w:val="left" w:pos="8178"/>
        </w:tabs>
        <w:rPr>
          <w:rFonts w:ascii="Trade Gothic LT Std Cn" w:hAnsi="Trade Gothic LT Std Cn"/>
          <w:sz w:val="24"/>
          <w:szCs w:val="24"/>
        </w:rPr>
      </w:pPr>
      <w:r>
        <w:rPr>
          <w:rFonts w:ascii="Trade Gothic LT Std Cn" w:hAnsi="Trade Gothic LT Std Cn"/>
          <w:sz w:val="24"/>
          <w:szCs w:val="24"/>
        </w:rPr>
        <w:lastRenderedPageBreak/>
        <w:t>Gliederung und Überschriften</w:t>
      </w:r>
    </w:p>
    <w:p w14:paraId="10A00D37" w14:textId="77777777" w:rsidR="00C1227C" w:rsidRPr="00C1227C" w:rsidRDefault="00C1227C" w:rsidP="00C1227C">
      <w:pPr>
        <w:autoSpaceDE w:val="0"/>
        <w:autoSpaceDN w:val="0"/>
        <w:adjustRightInd w:val="0"/>
        <w:jc w:val="both"/>
        <w:rPr>
          <w:color w:val="000000"/>
        </w:rPr>
      </w:pPr>
      <w:r w:rsidRPr="00C1227C">
        <w:rPr>
          <w:color w:val="000000"/>
        </w:rPr>
        <w:t xml:space="preserve">Bitte verwenden Sie für Überschriften eine fortlaufende Nummerierung. Schreiben Sie diese in </w:t>
      </w:r>
      <w:r w:rsidRPr="00C1227C">
        <w:rPr>
          <w:b/>
          <w:color w:val="000000"/>
        </w:rPr>
        <w:t>Times New Roman</w:t>
      </w:r>
      <w:r w:rsidRPr="00C1227C">
        <w:rPr>
          <w:color w:val="000000"/>
        </w:rPr>
        <w:t xml:space="preserve">, </w:t>
      </w:r>
      <w:r w:rsidRPr="00C1227C">
        <w:rPr>
          <w:b/>
          <w:color w:val="000000"/>
        </w:rPr>
        <w:t>fett</w:t>
      </w:r>
      <w:r w:rsidRPr="00C1227C">
        <w:rPr>
          <w:color w:val="000000"/>
        </w:rPr>
        <w:t xml:space="preserve">, </w:t>
      </w:r>
      <w:r w:rsidRPr="00C1227C">
        <w:rPr>
          <w:b/>
          <w:color w:val="000000"/>
        </w:rPr>
        <w:t>14pt</w:t>
      </w:r>
      <w:r>
        <w:rPr>
          <w:color w:val="000000"/>
        </w:rPr>
        <w:t xml:space="preserve"> bzw. </w:t>
      </w:r>
      <w:r w:rsidRPr="00C1227C">
        <w:rPr>
          <w:b/>
          <w:color w:val="000000"/>
        </w:rPr>
        <w:t>12 pt</w:t>
      </w:r>
      <w:r w:rsidRPr="00C1227C">
        <w:rPr>
          <w:color w:val="000000"/>
        </w:rPr>
        <w:t xml:space="preserve"> und nicht zentriert, sondern linksbündig.</w:t>
      </w:r>
    </w:p>
    <w:p w14:paraId="6727AB47" w14:textId="77777777" w:rsidR="009A226F" w:rsidRDefault="009A226F" w:rsidP="009A226F">
      <w:pPr>
        <w:pStyle w:val="berschrift1"/>
        <w:numPr>
          <w:ilvl w:val="0"/>
          <w:numId w:val="0"/>
        </w:numPr>
        <w:pBdr>
          <w:bottom w:val="single" w:sz="4" w:space="1" w:color="auto"/>
        </w:pBdr>
        <w:tabs>
          <w:tab w:val="left" w:pos="8178"/>
        </w:tabs>
        <w:rPr>
          <w:rFonts w:ascii="Trade Gothic LT Std Cn" w:hAnsi="Trade Gothic LT Std Cn"/>
          <w:sz w:val="24"/>
          <w:szCs w:val="24"/>
        </w:rPr>
      </w:pPr>
      <w:r>
        <w:rPr>
          <w:rFonts w:ascii="Trade Gothic LT Std Cn" w:hAnsi="Trade Gothic LT Std Cn"/>
          <w:sz w:val="24"/>
          <w:szCs w:val="24"/>
        </w:rPr>
        <w:t>Fachterminologie, Abkürzungen, Maßeinheiten</w:t>
      </w:r>
    </w:p>
    <w:p w14:paraId="77E2BAC0" w14:textId="77777777" w:rsidR="00C1227C" w:rsidRPr="00C1227C" w:rsidRDefault="00C1227C" w:rsidP="00C1227C">
      <w:pPr>
        <w:autoSpaceDE w:val="0"/>
        <w:autoSpaceDN w:val="0"/>
        <w:adjustRightInd w:val="0"/>
        <w:jc w:val="both"/>
        <w:rPr>
          <w:color w:val="000000"/>
        </w:rPr>
      </w:pPr>
      <w:r w:rsidRPr="00C1227C">
        <w:rPr>
          <w:color w:val="000000"/>
        </w:rPr>
        <w:t xml:space="preserve">Achten Sie auf eine </w:t>
      </w:r>
      <w:r w:rsidRPr="00C1227C">
        <w:rPr>
          <w:bCs/>
          <w:color w:val="000000"/>
        </w:rPr>
        <w:t xml:space="preserve">einheitliche Schreibweise </w:t>
      </w:r>
      <w:r w:rsidRPr="00C1227C">
        <w:rPr>
          <w:color w:val="000000"/>
        </w:rPr>
        <w:t xml:space="preserve">von Namen, Begriffen und Abkürzungen, auch in Tabellen und Abbildungslegenden. Für </w:t>
      </w:r>
      <w:r w:rsidRPr="00C1227C">
        <w:rPr>
          <w:bCs/>
          <w:color w:val="000000"/>
        </w:rPr>
        <w:t xml:space="preserve">Querverweise </w:t>
      </w:r>
      <w:r w:rsidRPr="00C1227C">
        <w:rPr>
          <w:color w:val="000000"/>
        </w:rPr>
        <w:t xml:space="preserve">verwenden Sie bitte (außer am Satzanfang) folgende Abkürzungen: s. (siehe), S. (Seite), Kap. (Kapitel), Abschn. (Abschnitt), Abb. (Abbildung), </w:t>
      </w:r>
      <w:proofErr w:type="gramStart"/>
      <w:r w:rsidRPr="00C1227C">
        <w:rPr>
          <w:color w:val="000000"/>
        </w:rPr>
        <w:t>Gl./</w:t>
      </w:r>
      <w:proofErr w:type="gramEnd"/>
      <w:r w:rsidRPr="00C1227C">
        <w:rPr>
          <w:color w:val="000000"/>
        </w:rPr>
        <w:t>Gln. (Gleichung/en), Tab. (Tabelle</w:t>
      </w:r>
      <w:proofErr w:type="gramStart"/>
      <w:r w:rsidRPr="00C1227C">
        <w:rPr>
          <w:color w:val="000000"/>
        </w:rPr>
        <w:t>).Wenn</w:t>
      </w:r>
      <w:proofErr w:type="gramEnd"/>
      <w:r w:rsidRPr="00C1227C">
        <w:rPr>
          <w:color w:val="000000"/>
        </w:rPr>
        <w:t xml:space="preserve"> Sie </w:t>
      </w:r>
      <w:r w:rsidRPr="00C1227C">
        <w:rPr>
          <w:bCs/>
          <w:color w:val="000000"/>
        </w:rPr>
        <w:t>fachsprachliche Abkürzungen verwenden</w:t>
      </w:r>
      <w:r w:rsidRPr="00C1227C">
        <w:rPr>
          <w:color w:val="000000"/>
        </w:rPr>
        <w:t>, sollten Sie ein Abkürzungsverzeichnis anlegen oder die verwendete Abkürzung beim ersten Vorkommen im Text erklären.</w:t>
      </w:r>
      <w:r>
        <w:rPr>
          <w:color w:val="000000"/>
        </w:rPr>
        <w:t xml:space="preserve"> </w:t>
      </w:r>
      <w:r w:rsidRPr="00C1227C">
        <w:rPr>
          <w:color w:val="000000"/>
        </w:rPr>
        <w:t xml:space="preserve">Achten Sie darauf, für </w:t>
      </w:r>
      <w:r w:rsidRPr="00C1227C">
        <w:rPr>
          <w:bCs/>
          <w:color w:val="000000"/>
        </w:rPr>
        <w:t>Maßeinheiten</w:t>
      </w:r>
      <w:r w:rsidRPr="00C1227C">
        <w:rPr>
          <w:b/>
          <w:bCs/>
          <w:color w:val="000000"/>
        </w:rPr>
        <w:t xml:space="preserve"> </w:t>
      </w:r>
      <w:r w:rsidRPr="00C1227C">
        <w:rPr>
          <w:color w:val="000000"/>
        </w:rPr>
        <w:t>nur international gültige Zeichen bzw. Symbole zu verwenden, sog. SI-Einheiten. Bsp.: Mg, kg, m, kJ, cm, etc; 9.000 statt 9000</w:t>
      </w:r>
      <w:r>
        <w:rPr>
          <w:color w:val="000000"/>
        </w:rPr>
        <w:t xml:space="preserve">. </w:t>
      </w:r>
      <w:r w:rsidRPr="00C1227C">
        <w:rPr>
          <w:bCs/>
          <w:i/>
          <w:color w:val="000000"/>
        </w:rPr>
        <w:t>Kursiv</w:t>
      </w:r>
      <w:r w:rsidRPr="00C1227C">
        <w:rPr>
          <w:bCs/>
          <w:color w:val="000000"/>
        </w:rPr>
        <w:t xml:space="preserve"> </w:t>
      </w:r>
      <w:r w:rsidRPr="00C1227C">
        <w:rPr>
          <w:color w:val="000000"/>
        </w:rPr>
        <w:t xml:space="preserve">werden geschrieben: Art- und Speziesnamen, mathematische Variablen, Präfixe in der chemischen Nomenklatur, z.B. </w:t>
      </w:r>
      <w:r w:rsidRPr="00C1227C">
        <w:rPr>
          <w:i/>
          <w:iCs/>
          <w:color w:val="000000"/>
        </w:rPr>
        <w:t xml:space="preserve">cis/trans, d/l, E/Z, o/m/p, R/S, t </w:t>
      </w:r>
      <w:r w:rsidRPr="00C1227C">
        <w:rPr>
          <w:color w:val="000000"/>
        </w:rPr>
        <w:t xml:space="preserve">in </w:t>
      </w:r>
      <w:r w:rsidRPr="00C1227C">
        <w:rPr>
          <w:i/>
          <w:iCs/>
          <w:color w:val="000000"/>
        </w:rPr>
        <w:t>t</w:t>
      </w:r>
      <w:r w:rsidRPr="00C1227C">
        <w:rPr>
          <w:color w:val="000000"/>
        </w:rPr>
        <w:t xml:space="preserve">-Bu, </w:t>
      </w:r>
      <w:r w:rsidRPr="00C1227C">
        <w:rPr>
          <w:i/>
          <w:iCs/>
          <w:color w:val="000000"/>
        </w:rPr>
        <w:t xml:space="preserve">tert </w:t>
      </w:r>
      <w:r w:rsidRPr="00C1227C">
        <w:rPr>
          <w:color w:val="000000"/>
        </w:rPr>
        <w:t xml:space="preserve">in </w:t>
      </w:r>
      <w:r w:rsidRPr="00C1227C">
        <w:rPr>
          <w:i/>
          <w:iCs/>
          <w:color w:val="000000"/>
        </w:rPr>
        <w:t>tert</w:t>
      </w:r>
      <w:r w:rsidRPr="00C1227C">
        <w:rPr>
          <w:color w:val="000000"/>
        </w:rPr>
        <w:t>-butyl.</w:t>
      </w:r>
    </w:p>
    <w:p w14:paraId="50235089" w14:textId="77777777" w:rsidR="009A226F" w:rsidRDefault="009A226F" w:rsidP="009A226F">
      <w:pPr>
        <w:pStyle w:val="berschrift1"/>
        <w:numPr>
          <w:ilvl w:val="0"/>
          <w:numId w:val="0"/>
        </w:numPr>
        <w:pBdr>
          <w:bottom w:val="single" w:sz="4" w:space="1" w:color="auto"/>
        </w:pBdr>
        <w:tabs>
          <w:tab w:val="left" w:pos="8178"/>
        </w:tabs>
        <w:rPr>
          <w:rFonts w:ascii="Trade Gothic LT Std Cn" w:hAnsi="Trade Gothic LT Std Cn"/>
          <w:sz w:val="24"/>
          <w:szCs w:val="24"/>
        </w:rPr>
      </w:pPr>
      <w:r>
        <w:rPr>
          <w:rFonts w:ascii="Trade Gothic LT Std Cn" w:hAnsi="Trade Gothic LT Std Cn"/>
          <w:sz w:val="24"/>
          <w:szCs w:val="24"/>
        </w:rPr>
        <w:t>Tabellen</w:t>
      </w:r>
    </w:p>
    <w:p w14:paraId="75D56A1D" w14:textId="77777777" w:rsidR="00C1227C" w:rsidRPr="00C1227C" w:rsidRDefault="00C1227C" w:rsidP="00C1227C">
      <w:pPr>
        <w:autoSpaceDE w:val="0"/>
        <w:autoSpaceDN w:val="0"/>
        <w:adjustRightInd w:val="0"/>
        <w:jc w:val="both"/>
        <w:rPr>
          <w:color w:val="000000"/>
        </w:rPr>
      </w:pPr>
      <w:r w:rsidRPr="00C1227C">
        <w:rPr>
          <w:color w:val="000000"/>
        </w:rPr>
        <w:t>Nummerieren Sie die Tabellen fortlaufend, bei 1 beginnend, und achten Sie darauf, dass alle Tabellen der Reihe nach im Text erwähnt sind.</w:t>
      </w:r>
      <w:r>
        <w:rPr>
          <w:color w:val="000000"/>
        </w:rPr>
        <w:t xml:space="preserve"> </w:t>
      </w:r>
      <w:r w:rsidRPr="00C1227C">
        <w:rPr>
          <w:color w:val="000000"/>
        </w:rPr>
        <w:t>Die Quelle muss in der Tabellenüberschrift genannt werden.</w:t>
      </w:r>
      <w:r>
        <w:rPr>
          <w:color w:val="000000"/>
        </w:rPr>
        <w:t xml:space="preserve"> D</w:t>
      </w:r>
      <w:r w:rsidRPr="00C1227C">
        <w:rPr>
          <w:color w:val="000000"/>
        </w:rPr>
        <w:t>ie Tabellenbeschriftung steht immer oberhalb der Tabelle, eventuelle Erklärungen zur Tabelle unterhalb.</w:t>
      </w:r>
      <w:r>
        <w:rPr>
          <w:color w:val="000000"/>
        </w:rPr>
        <w:t xml:space="preserve"> W</w:t>
      </w:r>
      <w:r w:rsidRPr="00C1227C">
        <w:rPr>
          <w:color w:val="000000"/>
        </w:rPr>
        <w:t xml:space="preserve">erden fremdsprachige Abbildungen und Tabellen übernommen, liefern Sie bitte eine </w:t>
      </w:r>
      <w:r w:rsidRPr="00C1227C">
        <w:rPr>
          <w:bCs/>
          <w:color w:val="000000"/>
        </w:rPr>
        <w:t xml:space="preserve">Übersetzung </w:t>
      </w:r>
      <w:r w:rsidRPr="00C1227C">
        <w:rPr>
          <w:color w:val="000000"/>
        </w:rPr>
        <w:t>der Inhalte mit.</w:t>
      </w:r>
      <w:r>
        <w:rPr>
          <w:color w:val="000000"/>
        </w:rPr>
        <w:t xml:space="preserve"> V</w:t>
      </w:r>
      <w:r w:rsidRPr="00C1227C">
        <w:rPr>
          <w:color w:val="000000"/>
        </w:rPr>
        <w:t xml:space="preserve">erwenden Sie zum Ausrichten der Tabellenspalten die </w:t>
      </w:r>
      <w:r w:rsidRPr="00C1227C">
        <w:rPr>
          <w:bCs/>
          <w:color w:val="000000"/>
        </w:rPr>
        <w:t>Tabellenfunktion</w:t>
      </w:r>
      <w:r w:rsidRPr="00C1227C">
        <w:rPr>
          <w:color w:val="000000"/>
        </w:rPr>
        <w:t>.</w:t>
      </w:r>
      <w:r>
        <w:rPr>
          <w:color w:val="000000"/>
        </w:rPr>
        <w:t xml:space="preserve"> </w:t>
      </w:r>
      <w:r w:rsidRPr="00C1227C">
        <w:rPr>
          <w:color w:val="000000"/>
        </w:rPr>
        <w:t xml:space="preserve">Soll ein Tabellenfeld leer bleiben, schreiben Sie bitte einen Strich </w:t>
      </w:r>
      <w:proofErr w:type="gramStart"/>
      <w:r w:rsidRPr="00C1227C">
        <w:rPr>
          <w:color w:val="000000"/>
        </w:rPr>
        <w:t>( -</w:t>
      </w:r>
      <w:proofErr w:type="gramEnd"/>
      <w:r w:rsidRPr="00C1227C">
        <w:rPr>
          <w:color w:val="000000"/>
        </w:rPr>
        <w:t xml:space="preserve"> ) hinein.</w:t>
      </w:r>
      <w:r>
        <w:rPr>
          <w:color w:val="000000"/>
        </w:rPr>
        <w:t xml:space="preserve"> </w:t>
      </w:r>
      <w:r w:rsidRPr="00C1227C">
        <w:rPr>
          <w:color w:val="000000"/>
        </w:rPr>
        <w:t xml:space="preserve">Einfache, </w:t>
      </w:r>
      <w:r w:rsidRPr="00C1227C">
        <w:rPr>
          <w:bCs/>
          <w:color w:val="000000"/>
        </w:rPr>
        <w:t>einspaltige Übersichten</w:t>
      </w:r>
      <w:r w:rsidRPr="00C1227C">
        <w:rPr>
          <w:b/>
          <w:bCs/>
          <w:color w:val="000000"/>
        </w:rPr>
        <w:t xml:space="preserve"> </w:t>
      </w:r>
      <w:r w:rsidRPr="00C1227C">
        <w:rPr>
          <w:color w:val="000000"/>
        </w:rPr>
        <w:t>bitte nicht als Tabellen bezeichnen, sondern direkt in den laufenden Text einfügen. Verwenden Sie dafür die Aufzählungsfunktion.</w:t>
      </w:r>
    </w:p>
    <w:p w14:paraId="1754CC47" w14:textId="77777777" w:rsidR="00C1227C" w:rsidRPr="00C1227C" w:rsidRDefault="00C1227C" w:rsidP="00C1227C">
      <w:pPr>
        <w:autoSpaceDE w:val="0"/>
        <w:autoSpaceDN w:val="0"/>
        <w:adjustRightInd w:val="0"/>
        <w:jc w:val="both"/>
        <w:rPr>
          <w:color w:val="000000"/>
        </w:rPr>
      </w:pPr>
    </w:p>
    <w:p w14:paraId="2B2D8F71" w14:textId="77777777" w:rsidR="00C1227C" w:rsidRPr="00C1227C" w:rsidRDefault="00C1227C" w:rsidP="00C1227C">
      <w:pPr>
        <w:pStyle w:val="Tablecaption"/>
        <w:tabs>
          <w:tab w:val="right" w:pos="1560"/>
          <w:tab w:val="right" w:pos="2552"/>
          <w:tab w:val="right" w:pos="3544"/>
          <w:tab w:val="right" w:pos="4536"/>
          <w:tab w:val="right" w:pos="5529"/>
          <w:tab w:val="right" w:pos="6521"/>
        </w:tabs>
        <w:spacing w:line="360" w:lineRule="auto"/>
        <w:rPr>
          <w:lang w:val="de-DE"/>
        </w:rPr>
      </w:pPr>
      <w:r w:rsidRPr="00C1227C">
        <w:rPr>
          <w:lang w:val="de-DE"/>
        </w:rPr>
        <w:t>Tab. 1: Das Wort „Tabelle“ wird als „Tab.“ abgekürzt.</w:t>
      </w:r>
    </w:p>
    <w:tbl>
      <w:tblPr>
        <w:tblW w:w="0" w:type="auto"/>
        <w:tblLayout w:type="fixed"/>
        <w:tblCellMar>
          <w:left w:w="70" w:type="dxa"/>
          <w:right w:w="70" w:type="dxa"/>
        </w:tblCellMar>
        <w:tblLook w:val="0000" w:firstRow="0" w:lastRow="0" w:firstColumn="0" w:lastColumn="0" w:noHBand="0" w:noVBand="0"/>
      </w:tblPr>
      <w:tblGrid>
        <w:gridCol w:w="1235"/>
        <w:gridCol w:w="1235"/>
        <w:gridCol w:w="1235"/>
        <w:gridCol w:w="1235"/>
        <w:gridCol w:w="1235"/>
      </w:tblGrid>
      <w:tr w:rsidR="00C1227C" w:rsidRPr="00C1227C" w14:paraId="59C2E83A" w14:textId="77777777" w:rsidTr="009F0698">
        <w:tc>
          <w:tcPr>
            <w:tcW w:w="1235" w:type="dxa"/>
            <w:tcBorders>
              <w:bottom w:val="single" w:sz="4" w:space="0" w:color="auto"/>
            </w:tcBorders>
          </w:tcPr>
          <w:p w14:paraId="1B8485F1" w14:textId="77777777" w:rsidR="00C1227C" w:rsidRPr="00C1227C" w:rsidRDefault="00C1227C" w:rsidP="009F0698">
            <w:pPr>
              <w:pStyle w:val="Tablerule"/>
              <w:spacing w:line="360" w:lineRule="auto"/>
              <w:rPr>
                <w:lang w:val="de-DE"/>
              </w:rPr>
            </w:pPr>
          </w:p>
        </w:tc>
        <w:tc>
          <w:tcPr>
            <w:tcW w:w="1235" w:type="dxa"/>
            <w:tcBorders>
              <w:bottom w:val="single" w:sz="4" w:space="0" w:color="auto"/>
            </w:tcBorders>
          </w:tcPr>
          <w:p w14:paraId="46133030" w14:textId="77777777" w:rsidR="00C1227C" w:rsidRPr="00C1227C" w:rsidRDefault="00C1227C" w:rsidP="009F0698">
            <w:pPr>
              <w:pStyle w:val="Tablerule"/>
              <w:spacing w:line="360" w:lineRule="auto"/>
              <w:rPr>
                <w:lang w:val="de-DE"/>
              </w:rPr>
            </w:pPr>
          </w:p>
        </w:tc>
        <w:tc>
          <w:tcPr>
            <w:tcW w:w="1235" w:type="dxa"/>
            <w:tcBorders>
              <w:bottom w:val="single" w:sz="4" w:space="0" w:color="auto"/>
            </w:tcBorders>
          </w:tcPr>
          <w:p w14:paraId="692C7FC5" w14:textId="77777777" w:rsidR="00C1227C" w:rsidRPr="00C1227C" w:rsidRDefault="00C1227C" w:rsidP="009F0698">
            <w:pPr>
              <w:pStyle w:val="Tablerule"/>
              <w:spacing w:line="360" w:lineRule="auto"/>
              <w:rPr>
                <w:lang w:val="de-DE"/>
              </w:rPr>
            </w:pPr>
          </w:p>
        </w:tc>
        <w:tc>
          <w:tcPr>
            <w:tcW w:w="1235" w:type="dxa"/>
            <w:tcBorders>
              <w:bottom w:val="single" w:sz="4" w:space="0" w:color="auto"/>
            </w:tcBorders>
          </w:tcPr>
          <w:p w14:paraId="6B2E9CB4" w14:textId="77777777" w:rsidR="00C1227C" w:rsidRPr="00C1227C" w:rsidRDefault="00C1227C" w:rsidP="009F0698">
            <w:pPr>
              <w:pStyle w:val="Tablerule"/>
              <w:spacing w:line="360" w:lineRule="auto"/>
              <w:rPr>
                <w:lang w:val="de-DE"/>
              </w:rPr>
            </w:pPr>
          </w:p>
        </w:tc>
        <w:tc>
          <w:tcPr>
            <w:tcW w:w="1235" w:type="dxa"/>
            <w:tcBorders>
              <w:bottom w:val="single" w:sz="4" w:space="0" w:color="auto"/>
            </w:tcBorders>
          </w:tcPr>
          <w:p w14:paraId="763E940F" w14:textId="77777777" w:rsidR="00C1227C" w:rsidRPr="00C1227C" w:rsidRDefault="00C1227C" w:rsidP="009F0698">
            <w:pPr>
              <w:pStyle w:val="Tablerule"/>
              <w:spacing w:line="360" w:lineRule="auto"/>
              <w:rPr>
                <w:lang w:val="de-DE"/>
              </w:rPr>
            </w:pPr>
          </w:p>
        </w:tc>
      </w:tr>
      <w:tr w:rsidR="00C1227C" w:rsidRPr="00C1227C" w14:paraId="2D5A5DAC" w14:textId="77777777" w:rsidTr="009F0698">
        <w:tc>
          <w:tcPr>
            <w:tcW w:w="1235" w:type="dxa"/>
            <w:tcBorders>
              <w:top w:val="single" w:sz="4" w:space="0" w:color="auto"/>
              <w:bottom w:val="single" w:sz="4" w:space="0" w:color="auto"/>
            </w:tcBorders>
          </w:tcPr>
          <w:p w14:paraId="2553DEC0" w14:textId="77777777" w:rsidR="00C1227C" w:rsidRPr="00AF074E" w:rsidRDefault="00C1227C" w:rsidP="009F0698">
            <w:pPr>
              <w:pStyle w:val="Tabletext"/>
              <w:spacing w:line="360" w:lineRule="auto"/>
              <w:rPr>
                <w:b/>
                <w:bCs/>
                <w:lang w:val="de-DE"/>
              </w:rPr>
            </w:pPr>
            <w:r w:rsidRPr="00AF074E">
              <w:rPr>
                <w:b/>
                <w:bCs/>
                <w:lang w:val="de-DE"/>
              </w:rPr>
              <w:t xml:space="preserve">Region </w:t>
            </w:r>
            <w:r w:rsidRPr="00AF074E">
              <w:rPr>
                <w:b/>
                <w:bCs/>
                <w:vertAlign w:val="superscript"/>
                <w:lang w:val="de-DE"/>
              </w:rPr>
              <w:t>1</w:t>
            </w:r>
          </w:p>
        </w:tc>
        <w:tc>
          <w:tcPr>
            <w:tcW w:w="1235" w:type="dxa"/>
            <w:tcBorders>
              <w:top w:val="single" w:sz="4" w:space="0" w:color="auto"/>
              <w:bottom w:val="single" w:sz="4" w:space="0" w:color="auto"/>
            </w:tcBorders>
          </w:tcPr>
          <w:p w14:paraId="1D9531E3" w14:textId="77777777" w:rsidR="00C1227C" w:rsidRPr="00AF074E" w:rsidRDefault="00C1227C" w:rsidP="009F0698">
            <w:pPr>
              <w:pStyle w:val="Tabletext"/>
              <w:spacing w:line="360" w:lineRule="auto"/>
              <w:jc w:val="right"/>
              <w:rPr>
                <w:b/>
                <w:bCs/>
                <w:lang w:val="de-DE"/>
              </w:rPr>
            </w:pPr>
            <w:r w:rsidRPr="00AF074E">
              <w:rPr>
                <w:b/>
                <w:bCs/>
                <w:lang w:val="de-DE"/>
              </w:rPr>
              <w:t>1968</w:t>
            </w:r>
          </w:p>
        </w:tc>
        <w:tc>
          <w:tcPr>
            <w:tcW w:w="1235" w:type="dxa"/>
            <w:tcBorders>
              <w:top w:val="single" w:sz="4" w:space="0" w:color="auto"/>
              <w:bottom w:val="single" w:sz="4" w:space="0" w:color="auto"/>
            </w:tcBorders>
          </w:tcPr>
          <w:p w14:paraId="7FA78589" w14:textId="77777777" w:rsidR="00C1227C" w:rsidRPr="00AF074E" w:rsidRDefault="00C1227C" w:rsidP="009F0698">
            <w:pPr>
              <w:pStyle w:val="Tabletext"/>
              <w:spacing w:line="360" w:lineRule="auto"/>
              <w:jc w:val="right"/>
              <w:rPr>
                <w:b/>
                <w:bCs/>
                <w:lang w:val="de-DE"/>
              </w:rPr>
            </w:pPr>
            <w:r w:rsidRPr="00AF074E">
              <w:rPr>
                <w:b/>
                <w:bCs/>
                <w:lang w:val="de-DE"/>
              </w:rPr>
              <w:t>1970</w:t>
            </w:r>
          </w:p>
        </w:tc>
        <w:tc>
          <w:tcPr>
            <w:tcW w:w="1235" w:type="dxa"/>
            <w:tcBorders>
              <w:top w:val="single" w:sz="4" w:space="0" w:color="auto"/>
              <w:bottom w:val="single" w:sz="4" w:space="0" w:color="auto"/>
            </w:tcBorders>
          </w:tcPr>
          <w:p w14:paraId="58BAE230" w14:textId="77777777" w:rsidR="00C1227C" w:rsidRPr="00AF074E" w:rsidRDefault="00C1227C" w:rsidP="009F0698">
            <w:pPr>
              <w:pStyle w:val="Tabletext"/>
              <w:spacing w:line="360" w:lineRule="auto"/>
              <w:jc w:val="right"/>
              <w:rPr>
                <w:b/>
                <w:bCs/>
                <w:lang w:val="de-DE"/>
              </w:rPr>
            </w:pPr>
            <w:r w:rsidRPr="00AF074E">
              <w:rPr>
                <w:b/>
                <w:bCs/>
                <w:lang w:val="de-DE"/>
              </w:rPr>
              <w:t>1972</w:t>
            </w:r>
          </w:p>
        </w:tc>
        <w:tc>
          <w:tcPr>
            <w:tcW w:w="1235" w:type="dxa"/>
            <w:tcBorders>
              <w:top w:val="single" w:sz="4" w:space="0" w:color="auto"/>
              <w:bottom w:val="single" w:sz="4" w:space="0" w:color="auto"/>
            </w:tcBorders>
          </w:tcPr>
          <w:p w14:paraId="14842A60" w14:textId="77777777" w:rsidR="00C1227C" w:rsidRPr="00AF074E" w:rsidRDefault="00C1227C" w:rsidP="009F0698">
            <w:pPr>
              <w:pStyle w:val="Tabletext"/>
              <w:spacing w:line="360" w:lineRule="auto"/>
              <w:jc w:val="right"/>
              <w:rPr>
                <w:b/>
                <w:bCs/>
                <w:lang w:val="de-DE"/>
              </w:rPr>
            </w:pPr>
            <w:r w:rsidRPr="00AF074E">
              <w:rPr>
                <w:b/>
                <w:bCs/>
                <w:lang w:val="de-DE"/>
              </w:rPr>
              <w:t>1974</w:t>
            </w:r>
          </w:p>
        </w:tc>
      </w:tr>
      <w:tr w:rsidR="00C1227C" w:rsidRPr="00C1227C" w14:paraId="42F21413" w14:textId="77777777" w:rsidTr="009F0698">
        <w:tc>
          <w:tcPr>
            <w:tcW w:w="1235" w:type="dxa"/>
            <w:tcBorders>
              <w:top w:val="single" w:sz="4" w:space="0" w:color="auto"/>
            </w:tcBorders>
          </w:tcPr>
          <w:p w14:paraId="7EC85D2E" w14:textId="77777777" w:rsidR="00C1227C" w:rsidRPr="00C1227C" w:rsidRDefault="00C1227C" w:rsidP="009F0698">
            <w:pPr>
              <w:pStyle w:val="Tabletext"/>
              <w:spacing w:line="360" w:lineRule="auto"/>
              <w:rPr>
                <w:lang w:val="de-DE"/>
              </w:rPr>
            </w:pPr>
            <w:r w:rsidRPr="00C1227C">
              <w:rPr>
                <w:lang w:val="de-DE"/>
              </w:rPr>
              <w:t>Europa</w:t>
            </w:r>
          </w:p>
        </w:tc>
        <w:tc>
          <w:tcPr>
            <w:tcW w:w="1235" w:type="dxa"/>
            <w:tcBorders>
              <w:top w:val="single" w:sz="4" w:space="0" w:color="auto"/>
            </w:tcBorders>
          </w:tcPr>
          <w:p w14:paraId="67ABBBC6" w14:textId="77777777" w:rsidR="00C1227C" w:rsidRPr="00C1227C" w:rsidRDefault="00C1227C" w:rsidP="009F0698">
            <w:pPr>
              <w:pStyle w:val="Tabletext"/>
              <w:spacing w:line="360" w:lineRule="auto"/>
              <w:jc w:val="right"/>
              <w:rPr>
                <w:lang w:val="de-DE"/>
              </w:rPr>
            </w:pPr>
            <w:r w:rsidRPr="00C1227C">
              <w:rPr>
                <w:lang w:val="de-DE"/>
              </w:rPr>
              <w:t>172</w:t>
            </w:r>
          </w:p>
        </w:tc>
        <w:tc>
          <w:tcPr>
            <w:tcW w:w="1235" w:type="dxa"/>
            <w:tcBorders>
              <w:top w:val="single" w:sz="4" w:space="0" w:color="auto"/>
            </w:tcBorders>
          </w:tcPr>
          <w:p w14:paraId="424F83C1" w14:textId="77777777" w:rsidR="00C1227C" w:rsidRPr="00C1227C" w:rsidRDefault="00C1227C" w:rsidP="009F0698">
            <w:pPr>
              <w:pStyle w:val="Tabletext"/>
              <w:spacing w:line="360" w:lineRule="auto"/>
              <w:jc w:val="right"/>
              <w:rPr>
                <w:lang w:val="de-DE"/>
              </w:rPr>
            </w:pPr>
            <w:r w:rsidRPr="00C1227C">
              <w:rPr>
                <w:lang w:val="de-DE"/>
              </w:rPr>
              <w:t>27</w:t>
            </w:r>
          </w:p>
        </w:tc>
        <w:tc>
          <w:tcPr>
            <w:tcW w:w="1235" w:type="dxa"/>
            <w:tcBorders>
              <w:top w:val="single" w:sz="4" w:space="0" w:color="auto"/>
            </w:tcBorders>
          </w:tcPr>
          <w:p w14:paraId="7F7E615F" w14:textId="77777777" w:rsidR="00C1227C" w:rsidRPr="00C1227C" w:rsidRDefault="00C1227C" w:rsidP="009F0698">
            <w:pPr>
              <w:pStyle w:val="Tabletext"/>
              <w:spacing w:line="360" w:lineRule="auto"/>
              <w:jc w:val="right"/>
              <w:rPr>
                <w:lang w:val="de-DE"/>
              </w:rPr>
            </w:pPr>
            <w:r w:rsidRPr="00C1227C">
              <w:rPr>
                <w:lang w:val="de-DE"/>
              </w:rPr>
              <w:t>85</w:t>
            </w:r>
          </w:p>
        </w:tc>
        <w:tc>
          <w:tcPr>
            <w:tcW w:w="1235" w:type="dxa"/>
            <w:tcBorders>
              <w:top w:val="single" w:sz="4" w:space="0" w:color="auto"/>
            </w:tcBorders>
          </w:tcPr>
          <w:p w14:paraId="2E6A66AF" w14:textId="77777777" w:rsidR="00C1227C" w:rsidRPr="00C1227C" w:rsidRDefault="00C1227C" w:rsidP="009F0698">
            <w:pPr>
              <w:pStyle w:val="Tabletext"/>
              <w:spacing w:line="360" w:lineRule="auto"/>
              <w:jc w:val="right"/>
              <w:rPr>
                <w:lang w:val="de-DE"/>
              </w:rPr>
            </w:pPr>
            <w:r w:rsidRPr="00C1227C">
              <w:rPr>
                <w:lang w:val="de-DE"/>
              </w:rPr>
              <w:t>128</w:t>
            </w:r>
          </w:p>
        </w:tc>
      </w:tr>
      <w:tr w:rsidR="00C1227C" w:rsidRPr="00C1227C" w14:paraId="0CCFA3E3" w14:textId="77777777" w:rsidTr="009F0698">
        <w:tc>
          <w:tcPr>
            <w:tcW w:w="1235" w:type="dxa"/>
          </w:tcPr>
          <w:p w14:paraId="5BF90833" w14:textId="77777777" w:rsidR="00C1227C" w:rsidRPr="00C1227C" w:rsidRDefault="00C1227C" w:rsidP="009F0698">
            <w:pPr>
              <w:pStyle w:val="Tabletext"/>
              <w:spacing w:line="360" w:lineRule="auto"/>
              <w:rPr>
                <w:lang w:val="de-DE"/>
              </w:rPr>
            </w:pPr>
            <w:r w:rsidRPr="00C1227C">
              <w:rPr>
                <w:lang w:val="de-DE"/>
              </w:rPr>
              <w:t>Amerika</w:t>
            </w:r>
          </w:p>
        </w:tc>
        <w:tc>
          <w:tcPr>
            <w:tcW w:w="1235" w:type="dxa"/>
          </w:tcPr>
          <w:p w14:paraId="7BBC6A8F" w14:textId="77777777" w:rsidR="00C1227C" w:rsidRPr="00C1227C" w:rsidRDefault="00C1227C" w:rsidP="009F0698">
            <w:pPr>
              <w:pStyle w:val="Tabletext"/>
              <w:spacing w:line="360" w:lineRule="auto"/>
              <w:jc w:val="right"/>
              <w:rPr>
                <w:lang w:val="de-DE"/>
              </w:rPr>
            </w:pPr>
            <w:r w:rsidRPr="00C1227C">
              <w:rPr>
                <w:lang w:val="de-DE"/>
              </w:rPr>
              <w:t>392</w:t>
            </w:r>
          </w:p>
        </w:tc>
        <w:tc>
          <w:tcPr>
            <w:tcW w:w="1235" w:type="dxa"/>
          </w:tcPr>
          <w:p w14:paraId="0650EE95" w14:textId="77777777" w:rsidR="00C1227C" w:rsidRPr="00C1227C" w:rsidRDefault="00C1227C" w:rsidP="009F0698">
            <w:pPr>
              <w:pStyle w:val="Tabletext"/>
              <w:spacing w:line="360" w:lineRule="auto"/>
              <w:jc w:val="right"/>
              <w:rPr>
                <w:lang w:val="de-DE"/>
              </w:rPr>
            </w:pPr>
            <w:r w:rsidRPr="00C1227C">
              <w:rPr>
                <w:lang w:val="de-DE"/>
              </w:rPr>
              <w:t>326</w:t>
            </w:r>
          </w:p>
        </w:tc>
        <w:tc>
          <w:tcPr>
            <w:tcW w:w="1235" w:type="dxa"/>
          </w:tcPr>
          <w:p w14:paraId="69DD7CB4" w14:textId="77777777" w:rsidR="00C1227C" w:rsidRPr="00C1227C" w:rsidRDefault="00C1227C" w:rsidP="009F0698">
            <w:pPr>
              <w:pStyle w:val="Tabletext"/>
              <w:spacing w:line="360" w:lineRule="auto"/>
              <w:jc w:val="right"/>
              <w:rPr>
                <w:lang w:val="de-DE"/>
              </w:rPr>
            </w:pPr>
            <w:r w:rsidRPr="00C1227C">
              <w:rPr>
                <w:lang w:val="de-DE"/>
              </w:rPr>
              <w:t>301</w:t>
            </w:r>
          </w:p>
        </w:tc>
        <w:tc>
          <w:tcPr>
            <w:tcW w:w="1235" w:type="dxa"/>
          </w:tcPr>
          <w:p w14:paraId="7105F688" w14:textId="77777777" w:rsidR="00C1227C" w:rsidRPr="00C1227C" w:rsidRDefault="00C1227C" w:rsidP="009F0698">
            <w:pPr>
              <w:pStyle w:val="Tabletext"/>
              <w:spacing w:line="360" w:lineRule="auto"/>
              <w:jc w:val="right"/>
              <w:rPr>
                <w:lang w:val="de-DE"/>
              </w:rPr>
            </w:pPr>
            <w:r w:rsidRPr="00C1227C">
              <w:rPr>
                <w:lang w:val="de-DE"/>
              </w:rPr>
              <w:t>297</w:t>
            </w:r>
          </w:p>
        </w:tc>
      </w:tr>
      <w:tr w:rsidR="00C1227C" w:rsidRPr="00C1227C" w14:paraId="7840084F" w14:textId="77777777" w:rsidTr="009F0698">
        <w:tc>
          <w:tcPr>
            <w:tcW w:w="1235" w:type="dxa"/>
            <w:tcBorders>
              <w:bottom w:val="single" w:sz="4" w:space="0" w:color="auto"/>
            </w:tcBorders>
          </w:tcPr>
          <w:p w14:paraId="14CF0546" w14:textId="77777777" w:rsidR="00C1227C" w:rsidRPr="00C1227C" w:rsidRDefault="00C1227C" w:rsidP="009F0698">
            <w:pPr>
              <w:pStyle w:val="Tabletext"/>
              <w:spacing w:line="360" w:lineRule="auto"/>
              <w:rPr>
                <w:lang w:val="de-DE"/>
              </w:rPr>
            </w:pPr>
            <w:r w:rsidRPr="00C1227C">
              <w:rPr>
                <w:lang w:val="de-DE"/>
              </w:rPr>
              <w:lastRenderedPageBreak/>
              <w:t>Asien</w:t>
            </w:r>
          </w:p>
        </w:tc>
        <w:tc>
          <w:tcPr>
            <w:tcW w:w="1235" w:type="dxa"/>
            <w:tcBorders>
              <w:bottom w:val="single" w:sz="4" w:space="0" w:color="auto"/>
            </w:tcBorders>
          </w:tcPr>
          <w:p w14:paraId="6509FEAE" w14:textId="77777777" w:rsidR="00C1227C" w:rsidRPr="00C1227C" w:rsidRDefault="00C1227C" w:rsidP="009F0698">
            <w:pPr>
              <w:pStyle w:val="Tabletext"/>
              <w:spacing w:line="360" w:lineRule="auto"/>
              <w:jc w:val="right"/>
              <w:rPr>
                <w:lang w:val="de-DE"/>
              </w:rPr>
            </w:pPr>
            <w:r w:rsidRPr="00C1227C">
              <w:rPr>
                <w:lang w:val="de-DE"/>
              </w:rPr>
              <w:t>4395</w:t>
            </w:r>
          </w:p>
        </w:tc>
        <w:tc>
          <w:tcPr>
            <w:tcW w:w="1235" w:type="dxa"/>
            <w:tcBorders>
              <w:bottom w:val="single" w:sz="4" w:space="0" w:color="auto"/>
            </w:tcBorders>
          </w:tcPr>
          <w:p w14:paraId="4B7C5884" w14:textId="77777777" w:rsidR="00C1227C" w:rsidRPr="00C1227C" w:rsidRDefault="00C1227C" w:rsidP="009F0698">
            <w:pPr>
              <w:pStyle w:val="Tabletext"/>
              <w:spacing w:line="360" w:lineRule="auto"/>
              <w:jc w:val="right"/>
              <w:rPr>
                <w:lang w:val="de-DE"/>
              </w:rPr>
            </w:pPr>
            <w:r w:rsidRPr="00C1227C">
              <w:rPr>
                <w:lang w:val="de-DE"/>
              </w:rPr>
              <w:t>4111</w:t>
            </w:r>
          </w:p>
        </w:tc>
        <w:tc>
          <w:tcPr>
            <w:tcW w:w="1235" w:type="dxa"/>
            <w:tcBorders>
              <w:bottom w:val="single" w:sz="4" w:space="0" w:color="auto"/>
            </w:tcBorders>
          </w:tcPr>
          <w:p w14:paraId="7C5C8ABA" w14:textId="77777777" w:rsidR="00C1227C" w:rsidRPr="00C1227C" w:rsidRDefault="00C1227C" w:rsidP="009F0698">
            <w:pPr>
              <w:pStyle w:val="Tabletext"/>
              <w:spacing w:line="360" w:lineRule="auto"/>
              <w:jc w:val="right"/>
              <w:rPr>
                <w:lang w:val="de-DE"/>
              </w:rPr>
            </w:pPr>
            <w:r w:rsidRPr="00C1227C">
              <w:rPr>
                <w:lang w:val="de-DE"/>
              </w:rPr>
              <w:t>2312</w:t>
            </w:r>
          </w:p>
        </w:tc>
        <w:tc>
          <w:tcPr>
            <w:tcW w:w="1235" w:type="dxa"/>
            <w:tcBorders>
              <w:bottom w:val="single" w:sz="4" w:space="0" w:color="auto"/>
            </w:tcBorders>
          </w:tcPr>
          <w:p w14:paraId="05430C6B" w14:textId="77777777" w:rsidR="00C1227C" w:rsidRPr="00C1227C" w:rsidRDefault="00C1227C" w:rsidP="009F0698">
            <w:pPr>
              <w:pStyle w:val="Tabletext"/>
              <w:spacing w:line="360" w:lineRule="auto"/>
              <w:jc w:val="right"/>
              <w:rPr>
                <w:lang w:val="de-DE"/>
              </w:rPr>
            </w:pPr>
            <w:r w:rsidRPr="00C1227C">
              <w:rPr>
                <w:lang w:val="de-DE"/>
              </w:rPr>
              <w:t>297</w:t>
            </w:r>
          </w:p>
        </w:tc>
      </w:tr>
    </w:tbl>
    <w:p w14:paraId="4B8BBBAE" w14:textId="77777777" w:rsidR="00C1227C" w:rsidRPr="00C1227C" w:rsidRDefault="00C1227C" w:rsidP="00C1227C">
      <w:pPr>
        <w:pStyle w:val="Tablecaption"/>
        <w:spacing w:line="360" w:lineRule="auto"/>
        <w:rPr>
          <w:lang w:val="de-DE"/>
        </w:rPr>
      </w:pPr>
      <w:r w:rsidRPr="00C1227C">
        <w:rPr>
          <w:vertAlign w:val="superscript"/>
          <w:lang w:val="de-DE"/>
        </w:rPr>
        <w:t>1</w:t>
      </w:r>
      <w:r w:rsidRPr="00C1227C">
        <w:rPr>
          <w:lang w:val="de-DE"/>
        </w:rPr>
        <w:t xml:space="preserve"> In Europa nur ein wichtiger Fall 1970</w:t>
      </w:r>
    </w:p>
    <w:p w14:paraId="4AABDB27" w14:textId="77777777" w:rsidR="009A226F" w:rsidRDefault="009A226F" w:rsidP="009A226F">
      <w:pPr>
        <w:pStyle w:val="berschrift1"/>
        <w:numPr>
          <w:ilvl w:val="0"/>
          <w:numId w:val="0"/>
        </w:numPr>
        <w:pBdr>
          <w:bottom w:val="single" w:sz="4" w:space="1" w:color="auto"/>
        </w:pBdr>
        <w:tabs>
          <w:tab w:val="left" w:pos="8178"/>
        </w:tabs>
        <w:rPr>
          <w:rFonts w:ascii="Trade Gothic LT Std Cn" w:hAnsi="Trade Gothic LT Std Cn"/>
          <w:sz w:val="24"/>
          <w:szCs w:val="24"/>
        </w:rPr>
      </w:pPr>
      <w:r>
        <w:rPr>
          <w:rFonts w:ascii="Trade Gothic LT Std Cn" w:hAnsi="Trade Gothic LT Std Cn"/>
          <w:sz w:val="24"/>
          <w:szCs w:val="24"/>
        </w:rPr>
        <w:t>Abbildungen</w:t>
      </w:r>
    </w:p>
    <w:p w14:paraId="3E0331F2" w14:textId="77777777" w:rsidR="00C1227C" w:rsidRPr="00C1227C" w:rsidRDefault="00C1227C" w:rsidP="00C1227C">
      <w:pPr>
        <w:autoSpaceDE w:val="0"/>
        <w:autoSpaceDN w:val="0"/>
        <w:adjustRightInd w:val="0"/>
        <w:jc w:val="both"/>
        <w:rPr>
          <w:bCs/>
          <w:color w:val="000000"/>
        </w:rPr>
      </w:pPr>
      <w:r>
        <w:rPr>
          <w:bCs/>
          <w:color w:val="000000"/>
        </w:rPr>
        <w:t>D</w:t>
      </w:r>
      <w:r w:rsidRPr="00C1227C">
        <w:rPr>
          <w:bCs/>
          <w:color w:val="000000"/>
        </w:rPr>
        <w:t>ie Beschriftung der Abbildung steht immer unter der jeweiligen Abbildung und beginnt bei 1.</w:t>
      </w:r>
      <w:r>
        <w:rPr>
          <w:bCs/>
          <w:color w:val="000000"/>
        </w:rPr>
        <w:t xml:space="preserve"> </w:t>
      </w:r>
      <w:r w:rsidRPr="00C1227C">
        <w:rPr>
          <w:color w:val="000000"/>
        </w:rPr>
        <w:t>Achten Sie darauf, dass alle Abbildungen der Reihe nach im Text erwähnt/erklärt sind.</w:t>
      </w:r>
      <w:r>
        <w:rPr>
          <w:color w:val="000000"/>
        </w:rPr>
        <w:t xml:space="preserve"> </w:t>
      </w:r>
      <w:r w:rsidRPr="00C1227C">
        <w:rPr>
          <w:bCs/>
          <w:color w:val="000000"/>
        </w:rPr>
        <w:t>Fotos und Abbildungen sollten in schwarz/weiß eingefügt werden.</w:t>
      </w:r>
    </w:p>
    <w:p w14:paraId="1B9FF565" w14:textId="77777777" w:rsidR="00C1227C" w:rsidRPr="00C1227C" w:rsidRDefault="00C1227C" w:rsidP="00C1227C">
      <w:pPr>
        <w:autoSpaceDE w:val="0"/>
        <w:autoSpaceDN w:val="0"/>
        <w:adjustRightInd w:val="0"/>
        <w:jc w:val="both"/>
        <w:rPr>
          <w:bCs/>
          <w:color w:val="000000"/>
        </w:rPr>
      </w:pPr>
    </w:p>
    <w:p w14:paraId="6295ED6B" w14:textId="77777777" w:rsidR="00C1227C" w:rsidRPr="00C1227C" w:rsidRDefault="00C1227C" w:rsidP="00C1227C">
      <w:pPr>
        <w:pStyle w:val="Figure"/>
        <w:rPr>
          <w:lang w:val="de-DE"/>
        </w:rPr>
      </w:pPr>
      <w:r w:rsidRPr="00C1227C">
        <w:rPr>
          <w:noProof/>
          <w:sz w:val="20"/>
          <w:lang w:val="de-DE"/>
        </w:rPr>
        <w:drawing>
          <wp:inline distT="0" distB="0" distL="0" distR="0" wp14:anchorId="6652A39E" wp14:editId="0B5BDCBD">
            <wp:extent cx="2019300" cy="143827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b="1431"/>
                    <a:stretch>
                      <a:fillRect/>
                    </a:stretch>
                  </pic:blipFill>
                  <pic:spPr bwMode="auto">
                    <a:xfrm>
                      <a:off x="0" y="0"/>
                      <a:ext cx="2019300" cy="1438275"/>
                    </a:xfrm>
                    <a:prstGeom prst="rect">
                      <a:avLst/>
                    </a:prstGeom>
                    <a:noFill/>
                    <a:ln w="9525">
                      <a:noFill/>
                      <a:miter lim="800000"/>
                      <a:headEnd/>
                      <a:tailEnd/>
                    </a:ln>
                  </pic:spPr>
                </pic:pic>
              </a:graphicData>
            </a:graphic>
          </wp:inline>
        </w:drawing>
      </w:r>
    </w:p>
    <w:p w14:paraId="2CC217E2" w14:textId="77777777" w:rsidR="00C1227C" w:rsidRPr="00C1227C" w:rsidRDefault="00C1227C" w:rsidP="00C1227C">
      <w:pPr>
        <w:pStyle w:val="Figurecaption"/>
        <w:spacing w:line="360" w:lineRule="auto"/>
        <w:rPr>
          <w:lang w:val="de-DE"/>
        </w:rPr>
      </w:pPr>
    </w:p>
    <w:p w14:paraId="2D1B162A" w14:textId="77777777" w:rsidR="00C1227C" w:rsidRPr="00C1227C" w:rsidRDefault="00C1227C" w:rsidP="00C1227C">
      <w:pPr>
        <w:pStyle w:val="Figurecaption"/>
        <w:spacing w:line="360" w:lineRule="auto"/>
        <w:rPr>
          <w:lang w:val="de-DE"/>
        </w:rPr>
      </w:pPr>
      <w:r w:rsidRPr="00C1227C">
        <w:rPr>
          <w:lang w:val="de-DE"/>
        </w:rPr>
        <w:t>Abb. 1: Das Wort „Abbildung“ wird als „Abb.“ abgekürzt.</w:t>
      </w:r>
    </w:p>
    <w:p w14:paraId="032E13AA" w14:textId="77777777" w:rsidR="009A226F" w:rsidRDefault="009A226F" w:rsidP="009A226F">
      <w:pPr>
        <w:pStyle w:val="berschrift1"/>
        <w:numPr>
          <w:ilvl w:val="0"/>
          <w:numId w:val="0"/>
        </w:numPr>
        <w:pBdr>
          <w:bottom w:val="single" w:sz="4" w:space="1" w:color="auto"/>
        </w:pBdr>
        <w:tabs>
          <w:tab w:val="left" w:pos="8178"/>
        </w:tabs>
        <w:rPr>
          <w:rFonts w:ascii="Trade Gothic LT Std Cn" w:hAnsi="Trade Gothic LT Std Cn"/>
          <w:sz w:val="24"/>
          <w:szCs w:val="24"/>
        </w:rPr>
      </w:pPr>
      <w:r>
        <w:rPr>
          <w:rFonts w:ascii="Trade Gothic LT Std Cn" w:hAnsi="Trade Gothic LT Std Cn"/>
          <w:sz w:val="24"/>
          <w:szCs w:val="24"/>
        </w:rPr>
        <w:t>Formeln und Symbole</w:t>
      </w:r>
    </w:p>
    <w:p w14:paraId="19B52266" w14:textId="77777777" w:rsidR="00C1227C" w:rsidRPr="00C1227C" w:rsidRDefault="00C1227C" w:rsidP="00C1227C">
      <w:pPr>
        <w:autoSpaceDE w:val="0"/>
        <w:autoSpaceDN w:val="0"/>
        <w:adjustRightInd w:val="0"/>
        <w:jc w:val="both"/>
        <w:rPr>
          <w:color w:val="000000"/>
        </w:rPr>
      </w:pPr>
      <w:r w:rsidRPr="00C1227C">
        <w:rPr>
          <w:color w:val="000000"/>
        </w:rPr>
        <w:t>Erstellen Sie die Formeln mit MathType oder dem Microsoft Formeleditor. Fügen Sie die graphische Darstellung als Objekte in Ihre Textdatei ein.</w:t>
      </w:r>
      <w:r>
        <w:rPr>
          <w:color w:val="000000"/>
        </w:rPr>
        <w:t xml:space="preserve"> </w:t>
      </w:r>
      <w:r w:rsidRPr="00C1227C">
        <w:rPr>
          <w:color w:val="000000"/>
        </w:rPr>
        <w:t xml:space="preserve">Einfache Formeln vom Typ a²+b² = c² können auch als normaler Text eingegeben werden. Aber bitte setzen Sie </w:t>
      </w:r>
      <w:r w:rsidRPr="00C1227C">
        <w:rPr>
          <w:bCs/>
          <w:color w:val="000000"/>
        </w:rPr>
        <w:t>nie</w:t>
      </w:r>
      <w:r w:rsidRPr="00C1227C">
        <w:rPr>
          <w:b/>
          <w:bCs/>
          <w:color w:val="000000"/>
        </w:rPr>
        <w:t xml:space="preserve"> </w:t>
      </w:r>
      <w:r w:rsidRPr="00C1227C">
        <w:rPr>
          <w:color w:val="000000"/>
        </w:rPr>
        <w:t>eine Formel aus normalem Text und mit dem Formeleditor erstellten Teilen oder Graphiken zusammen.</w:t>
      </w:r>
      <w:r>
        <w:rPr>
          <w:color w:val="000000"/>
        </w:rPr>
        <w:t xml:space="preserve"> </w:t>
      </w:r>
      <w:r w:rsidRPr="00C1227C">
        <w:rPr>
          <w:color w:val="000000"/>
        </w:rPr>
        <w:t xml:space="preserve">Einfache </w:t>
      </w:r>
      <w:r w:rsidRPr="00C1227C">
        <w:rPr>
          <w:bCs/>
          <w:color w:val="000000"/>
        </w:rPr>
        <w:t xml:space="preserve">Symbole </w:t>
      </w:r>
      <w:r w:rsidRPr="00C1227C">
        <w:rPr>
          <w:color w:val="000000"/>
        </w:rPr>
        <w:t xml:space="preserve">und </w:t>
      </w:r>
      <w:r w:rsidRPr="00C1227C">
        <w:rPr>
          <w:bCs/>
          <w:color w:val="000000"/>
        </w:rPr>
        <w:t>Sonderzeichen</w:t>
      </w:r>
      <w:r w:rsidRPr="00C1227C">
        <w:rPr>
          <w:b/>
          <w:bCs/>
          <w:color w:val="000000"/>
        </w:rPr>
        <w:t xml:space="preserve"> </w:t>
      </w:r>
      <w:r w:rsidRPr="00C1227C">
        <w:rPr>
          <w:color w:val="000000"/>
        </w:rPr>
        <w:t xml:space="preserve">außerhalb von Formeln bitte nicht als Grafiken oder mit dem Formeleditor einfügen, wenn sie in den Schriftarten </w:t>
      </w:r>
      <w:r w:rsidRPr="00C1227C">
        <w:rPr>
          <w:i/>
          <w:iCs/>
          <w:color w:val="000000"/>
        </w:rPr>
        <w:t xml:space="preserve">Symbol </w:t>
      </w:r>
      <w:r w:rsidRPr="00C1227C">
        <w:rPr>
          <w:color w:val="000000"/>
        </w:rPr>
        <w:t xml:space="preserve">oder </w:t>
      </w:r>
      <w:r w:rsidRPr="00C1227C">
        <w:rPr>
          <w:i/>
          <w:iCs/>
          <w:color w:val="000000"/>
        </w:rPr>
        <w:t xml:space="preserve">Arial Unicode </w:t>
      </w:r>
      <w:r w:rsidRPr="00C1227C">
        <w:rPr>
          <w:color w:val="000000"/>
        </w:rPr>
        <w:t>enthalten sind.</w:t>
      </w:r>
      <w:r>
        <w:rPr>
          <w:color w:val="000000"/>
        </w:rPr>
        <w:t xml:space="preserve"> </w:t>
      </w:r>
      <w:r w:rsidRPr="00C1227C">
        <w:rPr>
          <w:color w:val="000000"/>
        </w:rPr>
        <w:t>Im Text stehen Formeln/Gleichungen in separaten Zeilen, 1,2 cm links eingerückt. Die Nummerierung erfolgt am rechten Rand des Schriftfeldes in runden Klammern, rechtsbündig zur Formel beginnend bei 1.</w:t>
      </w:r>
    </w:p>
    <w:p w14:paraId="54F55B07" w14:textId="77777777" w:rsidR="00C1227C" w:rsidRPr="00C1227C" w:rsidRDefault="00C1227C" w:rsidP="00C1227C">
      <w:pPr>
        <w:autoSpaceDE w:val="0"/>
        <w:autoSpaceDN w:val="0"/>
        <w:adjustRightInd w:val="0"/>
        <w:jc w:val="both"/>
        <w:rPr>
          <w:color w:val="000000"/>
        </w:rPr>
      </w:pPr>
    </w:p>
    <w:p w14:paraId="63B20052" w14:textId="77777777" w:rsidR="00C1227C" w:rsidRDefault="00C1227C" w:rsidP="00C1227C">
      <w:pPr>
        <w:autoSpaceDE w:val="0"/>
        <w:autoSpaceDN w:val="0"/>
        <w:adjustRightInd w:val="0"/>
        <w:ind w:firstLine="708"/>
        <w:jc w:val="both"/>
      </w:pPr>
      <w:r w:rsidRPr="00C1227C">
        <w:rPr>
          <w:position w:val="-32"/>
          <w:sz w:val="20"/>
        </w:rPr>
        <w:object w:dxaOrig="2160" w:dyaOrig="800" w14:anchorId="5E2FE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2pt;height:39.75pt" o:ole="" fillcolor="window">
            <v:imagedata r:id="rId8" o:title=""/>
          </v:shape>
          <o:OLEObject Type="Embed" ProgID="Equation.3" ShapeID="_x0000_i1025" DrawAspect="Content" ObjectID="_1710927105" r:id="rId9"/>
        </w:object>
      </w:r>
      <w:r w:rsidRPr="00C1227C">
        <w:tab/>
      </w:r>
      <w:r w:rsidRPr="00C1227C">
        <w:tab/>
      </w:r>
    </w:p>
    <w:p w14:paraId="3EC32F64" w14:textId="77777777" w:rsidR="00C1227C" w:rsidRPr="00C1227C" w:rsidRDefault="00C1227C" w:rsidP="00C1227C">
      <w:pPr>
        <w:autoSpaceDE w:val="0"/>
        <w:autoSpaceDN w:val="0"/>
        <w:adjustRightInd w:val="0"/>
        <w:ind w:firstLine="708"/>
        <w:jc w:val="both"/>
        <w:rPr>
          <w:color w:val="000000"/>
        </w:rPr>
      </w:pPr>
      <w:r w:rsidRPr="00C1227C">
        <w:tab/>
      </w:r>
      <w:r w:rsidRPr="00C1227C">
        <w:tab/>
      </w:r>
      <w:r w:rsidRPr="00C1227C">
        <w:tab/>
      </w:r>
      <w:r w:rsidRPr="00C1227C">
        <w:tab/>
      </w:r>
      <w:r w:rsidRPr="00C1227C">
        <w:tab/>
      </w:r>
      <w:r w:rsidRPr="00C1227C">
        <w:tab/>
        <w:t>(1)</w:t>
      </w:r>
    </w:p>
    <w:p w14:paraId="60FDF4DB" w14:textId="77777777" w:rsidR="009A226F" w:rsidRDefault="009A226F" w:rsidP="009A226F">
      <w:pPr>
        <w:pStyle w:val="berschrift1"/>
        <w:numPr>
          <w:ilvl w:val="0"/>
          <w:numId w:val="0"/>
        </w:numPr>
        <w:pBdr>
          <w:bottom w:val="single" w:sz="4" w:space="1" w:color="auto"/>
        </w:pBdr>
        <w:tabs>
          <w:tab w:val="left" w:pos="8178"/>
        </w:tabs>
        <w:rPr>
          <w:rFonts w:ascii="Trade Gothic LT Std Cn" w:hAnsi="Trade Gothic LT Std Cn"/>
          <w:sz w:val="24"/>
          <w:szCs w:val="24"/>
        </w:rPr>
      </w:pPr>
      <w:r>
        <w:rPr>
          <w:rFonts w:ascii="Trade Gothic LT Std Cn" w:hAnsi="Trade Gothic LT Std Cn"/>
          <w:sz w:val="24"/>
          <w:szCs w:val="24"/>
        </w:rPr>
        <w:lastRenderedPageBreak/>
        <w:t>Literaturverweise</w:t>
      </w:r>
    </w:p>
    <w:p w14:paraId="09A7541F" w14:textId="77777777" w:rsidR="00C1227C" w:rsidRPr="00C1227C" w:rsidRDefault="00C1227C" w:rsidP="00C1227C">
      <w:pPr>
        <w:autoSpaceDE w:val="0"/>
        <w:autoSpaceDN w:val="0"/>
        <w:adjustRightInd w:val="0"/>
        <w:jc w:val="both"/>
        <w:rPr>
          <w:color w:val="000000"/>
        </w:rPr>
      </w:pPr>
      <w:r w:rsidRPr="00C1227C">
        <w:rPr>
          <w:bCs/>
          <w:color w:val="000000"/>
        </w:rPr>
        <w:t>Verwenden Sie im Text den Nachnamen des Autors ohne Initialen und die Jahreszahl der Publikation in einer runden Klammer (Nachname Jahreszahl). Bei mehreren Verweisen an derselben Stelle, werden diese in der Klammer durch Beistriche getrennt.</w:t>
      </w:r>
      <w:r>
        <w:rPr>
          <w:bCs/>
          <w:color w:val="000000"/>
        </w:rPr>
        <w:t xml:space="preserve"> </w:t>
      </w:r>
      <w:r w:rsidRPr="00C1227C">
        <w:rPr>
          <w:bCs/>
          <w:color w:val="000000"/>
        </w:rPr>
        <w:t xml:space="preserve">Literaturhinweise </w:t>
      </w:r>
      <w:r w:rsidRPr="00C1227C">
        <w:rPr>
          <w:color w:val="000000"/>
        </w:rPr>
        <w:t>im Text können Sie in unterschiedlichen Formen geben:</w:t>
      </w:r>
    </w:p>
    <w:p w14:paraId="7352E594" w14:textId="77777777" w:rsidR="00C1227C" w:rsidRPr="00C1227C" w:rsidRDefault="00C1227C" w:rsidP="00C1227C">
      <w:pPr>
        <w:autoSpaceDE w:val="0"/>
        <w:autoSpaceDN w:val="0"/>
        <w:adjustRightInd w:val="0"/>
        <w:jc w:val="both"/>
        <w:rPr>
          <w:color w:val="000000"/>
        </w:rPr>
      </w:pPr>
      <w:r w:rsidRPr="00C1227C">
        <w:rPr>
          <w:color w:val="000000"/>
        </w:rPr>
        <w:t>Bsp.: bei einem Autor: (Müller 1991), (Müller 1991, Baumann 1998), bei zwei Autoren: (Meier &amp; Schulz 1994), bei 3 und mehr Autoren: (Groß et al. 1995).</w:t>
      </w:r>
    </w:p>
    <w:p w14:paraId="4E3E4112" w14:textId="77777777" w:rsidR="00C1227C" w:rsidRPr="00C1227C" w:rsidRDefault="00C1227C" w:rsidP="00C1227C">
      <w:pPr>
        <w:autoSpaceDE w:val="0"/>
        <w:autoSpaceDN w:val="0"/>
        <w:adjustRightInd w:val="0"/>
        <w:jc w:val="both"/>
        <w:rPr>
          <w:color w:val="000000"/>
        </w:rPr>
      </w:pPr>
    </w:p>
    <w:p w14:paraId="4553355E" w14:textId="77777777" w:rsidR="00C1227C" w:rsidRPr="00C1227C" w:rsidRDefault="00C1227C" w:rsidP="00C1227C">
      <w:pPr>
        <w:autoSpaceDE w:val="0"/>
        <w:autoSpaceDN w:val="0"/>
        <w:adjustRightInd w:val="0"/>
        <w:jc w:val="both"/>
        <w:rPr>
          <w:color w:val="000000"/>
        </w:rPr>
      </w:pPr>
      <w:r w:rsidRPr="00C1227C">
        <w:rPr>
          <w:color w:val="000000"/>
        </w:rPr>
        <w:t>Am Ende des Papers werden alle Literaturverweise in einem Literaturverzeichnis in alphabetischer Reihenfolge angeführt. Bei mehreren Titeln desselben Autors gilt folgende Reihenfolge:</w:t>
      </w:r>
    </w:p>
    <w:p w14:paraId="24332B38" w14:textId="77777777" w:rsidR="00C1227C" w:rsidRPr="00C1227C" w:rsidRDefault="00C1227C" w:rsidP="00C1227C">
      <w:pPr>
        <w:numPr>
          <w:ilvl w:val="0"/>
          <w:numId w:val="8"/>
        </w:numPr>
        <w:autoSpaceDE w:val="0"/>
        <w:autoSpaceDN w:val="0"/>
        <w:adjustRightInd w:val="0"/>
        <w:ind w:hanging="720"/>
        <w:jc w:val="both"/>
        <w:rPr>
          <w:color w:val="000000"/>
        </w:rPr>
      </w:pPr>
      <w:r w:rsidRPr="00C1227C">
        <w:rPr>
          <w:color w:val="000000"/>
        </w:rPr>
        <w:t>zunächst alle Titel, die der Autor allein verfasst hat: chronologisch nach Erscheinungsjahr,</w:t>
      </w:r>
    </w:p>
    <w:p w14:paraId="5A0DD58A" w14:textId="77777777" w:rsidR="00C1227C" w:rsidRPr="00C1227C" w:rsidRDefault="00C1227C" w:rsidP="00C1227C">
      <w:pPr>
        <w:numPr>
          <w:ilvl w:val="0"/>
          <w:numId w:val="8"/>
        </w:numPr>
        <w:autoSpaceDE w:val="0"/>
        <w:autoSpaceDN w:val="0"/>
        <w:adjustRightInd w:val="0"/>
        <w:ind w:hanging="720"/>
        <w:jc w:val="both"/>
        <w:rPr>
          <w:color w:val="000000"/>
        </w:rPr>
      </w:pPr>
      <w:r w:rsidRPr="00C1227C">
        <w:rPr>
          <w:color w:val="000000"/>
        </w:rPr>
        <w:t>dann alle Titel, die der Autor mit einem Koautor verfasst hat: alphabetisch nach Koautor,</w:t>
      </w:r>
    </w:p>
    <w:p w14:paraId="5FC5F2F0" w14:textId="77777777" w:rsidR="00C1227C" w:rsidRPr="00C1227C" w:rsidRDefault="00C1227C" w:rsidP="00C1227C">
      <w:pPr>
        <w:numPr>
          <w:ilvl w:val="0"/>
          <w:numId w:val="8"/>
        </w:numPr>
        <w:autoSpaceDE w:val="0"/>
        <w:autoSpaceDN w:val="0"/>
        <w:adjustRightInd w:val="0"/>
        <w:ind w:hanging="720"/>
        <w:jc w:val="both"/>
        <w:rPr>
          <w:color w:val="000000"/>
        </w:rPr>
      </w:pPr>
      <w:r w:rsidRPr="00C1227C">
        <w:rPr>
          <w:color w:val="000000"/>
        </w:rPr>
        <w:t>schließlich alle Titel, die der Autor mit mehreren Koautoren verfasst hat: chronologisch nach Erscheinungsjahr.</w:t>
      </w:r>
    </w:p>
    <w:p w14:paraId="4805B8EE" w14:textId="78A9D9E5" w:rsidR="00C1227C" w:rsidRPr="00C1227C" w:rsidRDefault="00C1227C" w:rsidP="00C1227C">
      <w:pPr>
        <w:autoSpaceDE w:val="0"/>
        <w:autoSpaceDN w:val="0"/>
        <w:adjustRightInd w:val="0"/>
        <w:jc w:val="both"/>
        <w:rPr>
          <w:bCs/>
          <w:color w:val="000000"/>
        </w:rPr>
      </w:pPr>
      <w:r w:rsidRPr="00C1227C">
        <w:rPr>
          <w:color w:val="000000"/>
        </w:rPr>
        <w:t>Sind mehrere Arbeiten in einem Jahr vom selben Autor, werden diese mit Kleinbuchstaben nach der Jahreszahl versehen (Baumann 1991a, Baumann 1991b).</w:t>
      </w:r>
      <w:r>
        <w:rPr>
          <w:color w:val="000000"/>
        </w:rPr>
        <w:t xml:space="preserve"> </w:t>
      </w:r>
      <w:r w:rsidRPr="00C1227C">
        <w:rPr>
          <w:color w:val="000000"/>
        </w:rPr>
        <w:t xml:space="preserve">Bitte verwenden Sie folgende </w:t>
      </w:r>
      <w:r w:rsidRPr="00C1227C">
        <w:rPr>
          <w:bCs/>
          <w:color w:val="000000"/>
        </w:rPr>
        <w:t>Abkürzungen</w:t>
      </w:r>
      <w:r w:rsidRPr="00C1227C">
        <w:rPr>
          <w:color w:val="000000"/>
        </w:rPr>
        <w:t>: Bd (Band), Aufl (Auflage), Hrsg (Herausgeber), S (Seite/n)</w:t>
      </w:r>
      <w:r>
        <w:rPr>
          <w:color w:val="000000"/>
        </w:rPr>
        <w:t xml:space="preserve">. </w:t>
      </w:r>
      <w:r w:rsidRPr="00C1227C">
        <w:rPr>
          <w:color w:val="000000"/>
        </w:rPr>
        <w:t>Bitte setzen Sie nach dem Nachnamen ein Komma und nach den Initialen einen Punkt.</w:t>
      </w:r>
      <w:r>
        <w:rPr>
          <w:color w:val="000000"/>
        </w:rPr>
        <w:t xml:space="preserve"> </w:t>
      </w:r>
      <w:r w:rsidRPr="00C1227C">
        <w:rPr>
          <w:bCs/>
          <w:color w:val="000000"/>
        </w:rPr>
        <w:t>Die zweit</w:t>
      </w:r>
      <w:r w:rsidR="005C2895">
        <w:rPr>
          <w:bCs/>
          <w:color w:val="000000"/>
        </w:rPr>
        <w:t>e und jede weitere Zeile sind 0,</w:t>
      </w:r>
      <w:r w:rsidRPr="00C1227C">
        <w:rPr>
          <w:bCs/>
          <w:color w:val="000000"/>
        </w:rPr>
        <w:t>5 cm eingerückt.</w:t>
      </w:r>
    </w:p>
    <w:p w14:paraId="1E9450D7" w14:textId="77777777" w:rsidR="00C1227C" w:rsidRPr="00C1227C" w:rsidRDefault="00C1227C" w:rsidP="00C1227C">
      <w:pPr>
        <w:autoSpaceDE w:val="0"/>
        <w:autoSpaceDN w:val="0"/>
        <w:adjustRightInd w:val="0"/>
        <w:jc w:val="both"/>
        <w:rPr>
          <w:bCs/>
          <w:color w:val="000000"/>
        </w:rPr>
      </w:pPr>
      <w:r w:rsidRPr="00C1227C">
        <w:rPr>
          <w:bCs/>
          <w:color w:val="000000"/>
        </w:rPr>
        <w:t>Die Zitierregeln für Bücher und Journale sind:</w:t>
      </w:r>
    </w:p>
    <w:p w14:paraId="3AEDFB6F" w14:textId="77777777" w:rsidR="00C1227C" w:rsidRPr="00C1227C" w:rsidRDefault="00C1227C" w:rsidP="00C1227C">
      <w:pPr>
        <w:autoSpaceDE w:val="0"/>
        <w:autoSpaceDN w:val="0"/>
        <w:adjustRightInd w:val="0"/>
        <w:jc w:val="both"/>
        <w:rPr>
          <w:bCs/>
          <w:color w:val="000000"/>
        </w:rPr>
      </w:pPr>
      <w:r w:rsidRPr="00C1227C">
        <w:rPr>
          <w:bCs/>
          <w:color w:val="000000"/>
        </w:rPr>
        <w:t xml:space="preserve">Familienname, Initialen. (ed.) (Jahr): </w:t>
      </w:r>
      <w:r w:rsidRPr="00C1227C">
        <w:rPr>
          <w:bCs/>
          <w:i/>
          <w:color w:val="000000"/>
        </w:rPr>
        <w:t>Buchtitel</w:t>
      </w:r>
      <w:r w:rsidRPr="00C1227C">
        <w:rPr>
          <w:bCs/>
          <w:color w:val="000000"/>
        </w:rPr>
        <w:t>. Ort, Land: Verlag.</w:t>
      </w:r>
    </w:p>
    <w:p w14:paraId="56D3950F" w14:textId="77777777" w:rsidR="00C1227C" w:rsidRPr="00C1227C" w:rsidRDefault="00C1227C" w:rsidP="00C1227C">
      <w:pPr>
        <w:autoSpaceDE w:val="0"/>
        <w:autoSpaceDN w:val="0"/>
        <w:adjustRightInd w:val="0"/>
        <w:ind w:left="708" w:hanging="708"/>
        <w:jc w:val="both"/>
        <w:rPr>
          <w:bCs/>
          <w:color w:val="000000"/>
        </w:rPr>
      </w:pPr>
      <w:r w:rsidRPr="00C1227C">
        <w:rPr>
          <w:bCs/>
          <w:color w:val="000000"/>
        </w:rPr>
        <w:t xml:space="preserve">Familienname, Initialen. (Jahr): Titel des Artikels. In: </w:t>
      </w:r>
      <w:r w:rsidRPr="00C1227C">
        <w:rPr>
          <w:bCs/>
          <w:i/>
          <w:color w:val="000000"/>
        </w:rPr>
        <w:t>Titel des Journals</w:t>
      </w:r>
      <w:r w:rsidRPr="00C1227C">
        <w:rPr>
          <w:bCs/>
          <w:color w:val="000000"/>
        </w:rPr>
        <w:t xml:space="preserve"> Volume number, Seitenzahl.</w:t>
      </w:r>
    </w:p>
    <w:p w14:paraId="0E0A4216" w14:textId="77777777" w:rsidR="009A226F" w:rsidRDefault="009A226F" w:rsidP="009A226F">
      <w:pPr>
        <w:pStyle w:val="berschrift1"/>
        <w:numPr>
          <w:ilvl w:val="0"/>
          <w:numId w:val="0"/>
        </w:numPr>
        <w:pBdr>
          <w:bottom w:val="single" w:sz="4" w:space="1" w:color="auto"/>
        </w:pBdr>
        <w:tabs>
          <w:tab w:val="left" w:pos="8178"/>
        </w:tabs>
        <w:rPr>
          <w:rFonts w:ascii="Trade Gothic LT Std Cn" w:hAnsi="Trade Gothic LT Std Cn"/>
          <w:sz w:val="24"/>
          <w:szCs w:val="24"/>
        </w:rPr>
      </w:pPr>
      <w:r>
        <w:rPr>
          <w:rFonts w:ascii="Trade Gothic LT Std Cn" w:hAnsi="Trade Gothic LT Std Cn"/>
          <w:sz w:val="24"/>
          <w:szCs w:val="24"/>
        </w:rPr>
        <w:t>Beispiele</w:t>
      </w:r>
    </w:p>
    <w:p w14:paraId="3A95ED1B" w14:textId="77777777" w:rsidR="00C1227C" w:rsidRPr="009A226F" w:rsidRDefault="00C1227C" w:rsidP="00C1227C">
      <w:pPr>
        <w:pStyle w:val="Literatur"/>
        <w:widowControl w:val="0"/>
        <w:spacing w:line="360" w:lineRule="auto"/>
        <w:ind w:left="0" w:firstLine="0"/>
        <w:rPr>
          <w:sz w:val="24"/>
          <w:szCs w:val="24"/>
          <w:lang w:val="en-US"/>
        </w:rPr>
      </w:pPr>
      <w:r w:rsidRPr="00C1227C">
        <w:rPr>
          <w:sz w:val="24"/>
          <w:szCs w:val="24"/>
          <w:lang w:val="de-DE"/>
        </w:rPr>
        <w:t xml:space="preserve">Baumann, W. &amp; Herberg, B. (1994): </w:t>
      </w:r>
      <w:r w:rsidRPr="00C1227C">
        <w:rPr>
          <w:i/>
          <w:sz w:val="24"/>
          <w:szCs w:val="24"/>
          <w:lang w:val="de-DE"/>
        </w:rPr>
        <w:t>Papierchemikalien</w:t>
      </w:r>
      <w:r w:rsidRPr="00C1227C">
        <w:rPr>
          <w:sz w:val="24"/>
          <w:szCs w:val="24"/>
          <w:lang w:val="de-DE"/>
        </w:rPr>
        <w:t xml:space="preserve">. </w:t>
      </w:r>
      <w:r w:rsidRPr="009A226F">
        <w:rPr>
          <w:sz w:val="24"/>
          <w:szCs w:val="24"/>
          <w:lang w:val="en-US"/>
        </w:rPr>
        <w:t>Berlin, Germany: Springer-Verlag.</w:t>
      </w:r>
    </w:p>
    <w:p w14:paraId="24B5F79B" w14:textId="77777777" w:rsidR="00C1227C" w:rsidRPr="00BC57F1" w:rsidRDefault="00C1227C" w:rsidP="00C1227C">
      <w:pPr>
        <w:pStyle w:val="Literatur"/>
        <w:widowControl w:val="0"/>
        <w:spacing w:line="360" w:lineRule="auto"/>
        <w:ind w:left="720" w:hanging="720"/>
        <w:rPr>
          <w:sz w:val="24"/>
          <w:szCs w:val="24"/>
          <w:lang w:val="en-US"/>
        </w:rPr>
      </w:pPr>
      <w:r w:rsidRPr="00C1227C">
        <w:rPr>
          <w:sz w:val="24"/>
          <w:szCs w:val="24"/>
          <w:lang w:val="en-US"/>
        </w:rPr>
        <w:t xml:space="preserve">Brook, N.W., Duckett, </w:t>
      </w:r>
      <w:proofErr w:type="gramStart"/>
      <w:r w:rsidRPr="00C1227C">
        <w:rPr>
          <w:sz w:val="24"/>
          <w:szCs w:val="24"/>
          <w:lang w:val="en-US"/>
        </w:rPr>
        <w:t>R.A</w:t>
      </w:r>
      <w:proofErr w:type="gramEnd"/>
      <w:r w:rsidRPr="00C1227C">
        <w:rPr>
          <w:sz w:val="24"/>
          <w:szCs w:val="24"/>
          <w:lang w:val="en-US"/>
        </w:rPr>
        <w:t xml:space="preserve">. &amp; Ward, I.M. (1995): Modeling of double yield points in polyethylene: temperature dependence. </w:t>
      </w:r>
      <w:r w:rsidRPr="00BC57F1">
        <w:rPr>
          <w:sz w:val="24"/>
          <w:szCs w:val="24"/>
          <w:lang w:val="en-US"/>
        </w:rPr>
        <w:t xml:space="preserve">In: </w:t>
      </w:r>
      <w:r w:rsidRPr="00BC57F1">
        <w:rPr>
          <w:i/>
          <w:sz w:val="24"/>
          <w:szCs w:val="24"/>
          <w:lang w:val="en-US"/>
        </w:rPr>
        <w:t xml:space="preserve">Journal of </w:t>
      </w:r>
      <w:proofErr w:type="spellStart"/>
      <w:r w:rsidRPr="00BC57F1">
        <w:rPr>
          <w:i/>
          <w:sz w:val="24"/>
          <w:szCs w:val="24"/>
          <w:lang w:val="en-US"/>
        </w:rPr>
        <w:t>Reology</w:t>
      </w:r>
      <w:proofErr w:type="spellEnd"/>
      <w:r w:rsidRPr="00BC57F1">
        <w:rPr>
          <w:sz w:val="24"/>
          <w:szCs w:val="24"/>
          <w:lang w:val="en-US"/>
        </w:rPr>
        <w:t xml:space="preserve"> 39, 425-436.</w:t>
      </w:r>
    </w:p>
    <w:p w14:paraId="73E8C421" w14:textId="77777777" w:rsidR="00C1227C" w:rsidRPr="00BC57F1" w:rsidRDefault="00C1227C" w:rsidP="00C1227C">
      <w:pPr>
        <w:pStyle w:val="Literatur"/>
        <w:widowControl w:val="0"/>
        <w:spacing w:line="360" w:lineRule="auto"/>
        <w:ind w:left="0" w:firstLine="0"/>
        <w:rPr>
          <w:sz w:val="24"/>
          <w:szCs w:val="24"/>
          <w:lang w:val="en-US"/>
        </w:rPr>
      </w:pPr>
      <w:r w:rsidRPr="00BC57F1">
        <w:rPr>
          <w:sz w:val="24"/>
          <w:szCs w:val="24"/>
          <w:lang w:val="en-US"/>
        </w:rPr>
        <w:t xml:space="preserve">Steffen, H. (1984): Report on two dimensional strain stress </w:t>
      </w:r>
      <w:proofErr w:type="spellStart"/>
      <w:r w:rsidRPr="00BC57F1">
        <w:rPr>
          <w:sz w:val="24"/>
          <w:szCs w:val="24"/>
          <w:lang w:val="en-US"/>
        </w:rPr>
        <w:t>behaviour</w:t>
      </w:r>
      <w:proofErr w:type="spellEnd"/>
      <w:r w:rsidRPr="00BC57F1">
        <w:rPr>
          <w:sz w:val="24"/>
          <w:szCs w:val="24"/>
          <w:lang w:val="en-US"/>
        </w:rPr>
        <w:t xml:space="preserve"> of </w:t>
      </w:r>
      <w:proofErr w:type="spellStart"/>
      <w:r w:rsidRPr="00BC57F1">
        <w:rPr>
          <w:sz w:val="24"/>
          <w:szCs w:val="24"/>
          <w:lang w:val="en-US"/>
        </w:rPr>
        <w:t>geomembranes</w:t>
      </w:r>
      <w:proofErr w:type="spellEnd"/>
      <w:r w:rsidRPr="00BC57F1">
        <w:rPr>
          <w:sz w:val="24"/>
          <w:szCs w:val="24"/>
          <w:lang w:val="en-US"/>
        </w:rPr>
        <w:t xml:space="preserve"> with </w:t>
      </w:r>
    </w:p>
    <w:p w14:paraId="43B9297D" w14:textId="77777777" w:rsidR="00C1227C" w:rsidRPr="00BC57F1" w:rsidRDefault="00C1227C" w:rsidP="00C1227C">
      <w:pPr>
        <w:pStyle w:val="Literatur"/>
        <w:widowControl w:val="0"/>
        <w:spacing w:line="360" w:lineRule="auto"/>
        <w:ind w:left="720" w:firstLine="0"/>
        <w:rPr>
          <w:sz w:val="24"/>
          <w:szCs w:val="24"/>
          <w:lang w:val="en-US"/>
        </w:rPr>
      </w:pPr>
      <w:proofErr w:type="gramStart"/>
      <w:r w:rsidRPr="00BC57F1">
        <w:rPr>
          <w:sz w:val="24"/>
          <w:szCs w:val="24"/>
          <w:lang w:val="en-US"/>
        </w:rPr>
        <w:t>and</w:t>
      </w:r>
      <w:proofErr w:type="gramEnd"/>
      <w:r w:rsidRPr="00BC57F1">
        <w:rPr>
          <w:sz w:val="24"/>
          <w:szCs w:val="24"/>
          <w:lang w:val="en-US"/>
        </w:rPr>
        <w:t xml:space="preserve"> without friction. In: </w:t>
      </w:r>
      <w:r w:rsidRPr="00BC57F1">
        <w:rPr>
          <w:i/>
          <w:sz w:val="24"/>
          <w:szCs w:val="24"/>
          <w:lang w:val="en-US"/>
        </w:rPr>
        <w:t>Proceedings of the International Conference on Geomembranes</w:t>
      </w:r>
      <w:r w:rsidRPr="00BC57F1">
        <w:rPr>
          <w:sz w:val="24"/>
          <w:szCs w:val="24"/>
          <w:lang w:val="en-US"/>
        </w:rPr>
        <w:t xml:space="preserve">. </w:t>
      </w:r>
      <w:r w:rsidRPr="00BC57F1">
        <w:rPr>
          <w:sz w:val="24"/>
          <w:szCs w:val="24"/>
          <w:lang w:val="en-US"/>
        </w:rPr>
        <w:lastRenderedPageBreak/>
        <w:t>Denver, CO, USA: Industrial Fabrics Association International, 181-185.</w:t>
      </w:r>
    </w:p>
    <w:p w14:paraId="317971DC" w14:textId="77777777" w:rsidR="00C1227C" w:rsidRPr="00BC57F1" w:rsidRDefault="00C1227C" w:rsidP="00C1227C">
      <w:pPr>
        <w:pStyle w:val="Literatur"/>
        <w:widowControl w:val="0"/>
        <w:spacing w:line="360" w:lineRule="auto"/>
        <w:ind w:left="720" w:hanging="720"/>
        <w:rPr>
          <w:sz w:val="24"/>
          <w:szCs w:val="24"/>
          <w:lang w:val="en-US"/>
        </w:rPr>
      </w:pPr>
      <w:proofErr w:type="spellStart"/>
      <w:r w:rsidRPr="00C1227C">
        <w:rPr>
          <w:sz w:val="24"/>
          <w:szCs w:val="24"/>
          <w:lang w:val="en-US"/>
        </w:rPr>
        <w:t>Stressel</w:t>
      </w:r>
      <w:proofErr w:type="spellEnd"/>
      <w:r w:rsidRPr="00C1227C">
        <w:rPr>
          <w:sz w:val="24"/>
          <w:szCs w:val="24"/>
          <w:lang w:val="en-US"/>
        </w:rPr>
        <w:t xml:space="preserve">, R.I. (1997): Optimal configuration and test parameters for the comprehensive test system for geomembrane liners. </w:t>
      </w:r>
      <w:r w:rsidRPr="00BC57F1">
        <w:rPr>
          <w:sz w:val="24"/>
          <w:szCs w:val="24"/>
          <w:lang w:val="en-US"/>
        </w:rPr>
        <w:t xml:space="preserve">In: </w:t>
      </w:r>
      <w:r w:rsidRPr="00BC57F1">
        <w:rPr>
          <w:i/>
          <w:sz w:val="24"/>
          <w:szCs w:val="24"/>
          <w:lang w:val="en-US"/>
        </w:rPr>
        <w:t>Proceedings of the Air &amp; Waste Management Association 90</w:t>
      </w:r>
      <w:r w:rsidRPr="00BC57F1">
        <w:rPr>
          <w:i/>
          <w:sz w:val="24"/>
          <w:szCs w:val="24"/>
          <w:vertAlign w:val="superscript"/>
          <w:lang w:val="en-US"/>
        </w:rPr>
        <w:t>th</w:t>
      </w:r>
      <w:r w:rsidRPr="00BC57F1">
        <w:rPr>
          <w:i/>
          <w:sz w:val="24"/>
          <w:szCs w:val="24"/>
          <w:lang w:val="en-US"/>
        </w:rPr>
        <w:t xml:space="preserve"> Annual Meeting</w:t>
      </w:r>
      <w:r w:rsidRPr="00BC57F1">
        <w:rPr>
          <w:sz w:val="24"/>
          <w:szCs w:val="24"/>
          <w:lang w:val="en-US"/>
        </w:rPr>
        <w:t>. Pittsburgh, USA: Air &amp; Waste Management Association.</w:t>
      </w:r>
    </w:p>
    <w:p w14:paraId="1B11C969" w14:textId="77777777" w:rsidR="001158AB" w:rsidRPr="00C1227C" w:rsidRDefault="00C1227C" w:rsidP="00C1227C">
      <w:pPr>
        <w:pStyle w:val="Literatur"/>
        <w:widowControl w:val="0"/>
        <w:spacing w:line="360" w:lineRule="auto"/>
        <w:ind w:left="720" w:hanging="720"/>
        <w:rPr>
          <w:sz w:val="24"/>
          <w:szCs w:val="24"/>
          <w:lang w:val="de-DE"/>
        </w:rPr>
      </w:pPr>
      <w:proofErr w:type="spellStart"/>
      <w:r w:rsidRPr="00BC57F1">
        <w:rPr>
          <w:sz w:val="24"/>
          <w:szCs w:val="24"/>
          <w:lang w:val="en-US"/>
        </w:rPr>
        <w:t>Jappelli</w:t>
      </w:r>
      <w:proofErr w:type="spellEnd"/>
      <w:r w:rsidRPr="00BC57F1">
        <w:rPr>
          <w:sz w:val="24"/>
          <w:szCs w:val="24"/>
          <w:lang w:val="en-US"/>
        </w:rPr>
        <w:t xml:space="preserve">, R. &amp; Marconi, N. (1997): Recommendations and prejudices in the realm of foundation engineering in Italy: A historical review. In: </w:t>
      </w:r>
      <w:r w:rsidRPr="00BC57F1">
        <w:rPr>
          <w:i/>
          <w:sz w:val="24"/>
          <w:szCs w:val="24"/>
          <w:lang w:val="en-US"/>
        </w:rPr>
        <w:t>Geotechnical engineering for the preservation of monuments and historical sites</w:t>
      </w:r>
      <w:r w:rsidRPr="00BC57F1">
        <w:rPr>
          <w:sz w:val="24"/>
          <w:szCs w:val="24"/>
          <w:lang w:val="en-US"/>
        </w:rPr>
        <w:t xml:space="preserve">; </w:t>
      </w:r>
      <w:r w:rsidRPr="00BC57F1">
        <w:rPr>
          <w:i/>
          <w:sz w:val="24"/>
          <w:szCs w:val="24"/>
          <w:lang w:val="en-US"/>
        </w:rPr>
        <w:t>Proceedings of the international Symposium</w:t>
      </w:r>
      <w:r w:rsidRPr="00BC57F1">
        <w:rPr>
          <w:sz w:val="24"/>
          <w:szCs w:val="24"/>
          <w:lang w:val="en-US"/>
        </w:rPr>
        <w:t xml:space="preserve">. </w:t>
      </w:r>
      <w:r w:rsidRPr="00C1227C">
        <w:rPr>
          <w:sz w:val="24"/>
          <w:szCs w:val="24"/>
          <w:lang w:val="de-DE"/>
        </w:rPr>
        <w:t>Rotterdam: Balkema.</w:t>
      </w:r>
    </w:p>
    <w:sectPr w:rsidR="001158AB" w:rsidRPr="00C1227C" w:rsidSect="00C1227C">
      <w:footerReference w:type="even" r:id="rId10"/>
      <w:footerReference w:type="default" r:id="rId11"/>
      <w:pgSz w:w="12240" w:h="15840" w:code="1"/>
      <w:pgMar w:top="1418" w:right="1134" w:bottom="1134" w:left="1701" w:header="72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F151B" w14:textId="77777777" w:rsidR="00AD4F69" w:rsidRDefault="00BC57F1">
      <w:pPr>
        <w:spacing w:line="240" w:lineRule="auto"/>
      </w:pPr>
      <w:r>
        <w:separator/>
      </w:r>
    </w:p>
  </w:endnote>
  <w:endnote w:type="continuationSeparator" w:id="0">
    <w:p w14:paraId="2054E3A8" w14:textId="77777777" w:rsidR="00AD4F69" w:rsidRDefault="00BC5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e Gothic LT Std Cn">
    <w:altName w:val="Calibri"/>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2941" w14:textId="77777777" w:rsidR="00E045BC" w:rsidRDefault="00C1227C" w:rsidP="00A93DD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B80441B" w14:textId="77777777" w:rsidR="00E045BC" w:rsidRDefault="00272FFE" w:rsidP="00B47CF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CDA2D" w14:textId="77777777" w:rsidR="00E045BC" w:rsidRDefault="00272FFE" w:rsidP="00B47CF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54D44" w14:textId="77777777" w:rsidR="00AD4F69" w:rsidRDefault="00BC57F1">
      <w:pPr>
        <w:spacing w:line="240" w:lineRule="auto"/>
      </w:pPr>
      <w:r>
        <w:separator/>
      </w:r>
    </w:p>
  </w:footnote>
  <w:footnote w:type="continuationSeparator" w:id="0">
    <w:p w14:paraId="779B90C0" w14:textId="77777777" w:rsidR="00AD4F69" w:rsidRDefault="00BC57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36C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C0D7333"/>
    <w:multiLevelType w:val="hybridMultilevel"/>
    <w:tmpl w:val="5FCC9B8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EFE27EC"/>
    <w:multiLevelType w:val="hybridMultilevel"/>
    <w:tmpl w:val="D0944164"/>
    <w:lvl w:ilvl="0" w:tplc="0960FB56">
      <w:start w:val="1"/>
      <w:numFmt w:val="decimal"/>
      <w:lvlText w:val="%1."/>
      <w:lvlJc w:val="left"/>
      <w:pPr>
        <w:ind w:left="717"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9195168"/>
    <w:multiLevelType w:val="multilevel"/>
    <w:tmpl w:val="9586D60E"/>
    <w:lvl w:ilvl="0">
      <w:start w:val="1"/>
      <w:numFmt w:val="decimal"/>
      <w:pStyle w:val="berschrift1"/>
      <w:lvlText w:val="%1."/>
      <w:lvlJc w:val="left"/>
      <w:pPr>
        <w:ind w:left="0" w:firstLine="0"/>
      </w:pPr>
      <w:rPr>
        <w:rFonts w:ascii="Times New Roman" w:hAnsi="Times New Roman" w:hint="default"/>
        <w:b/>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FA01E8"/>
    <w:multiLevelType w:val="hybridMultilevel"/>
    <w:tmpl w:val="AE86F8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2A5CB6"/>
    <w:multiLevelType w:val="hybridMultilevel"/>
    <w:tmpl w:val="A9BC1AF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4B6617"/>
    <w:multiLevelType w:val="hybridMultilevel"/>
    <w:tmpl w:val="AAECD0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80A54"/>
    <w:multiLevelType w:val="hybridMultilevel"/>
    <w:tmpl w:val="73A289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33067A"/>
    <w:multiLevelType w:val="hybridMultilevel"/>
    <w:tmpl w:val="665EA3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2535D2"/>
    <w:multiLevelType w:val="hybridMultilevel"/>
    <w:tmpl w:val="F580DCB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6F2EC9"/>
    <w:multiLevelType w:val="hybridMultilevel"/>
    <w:tmpl w:val="40542C14"/>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D846A0B"/>
    <w:multiLevelType w:val="multilevel"/>
    <w:tmpl w:val="E6C83208"/>
    <w:lvl w:ilvl="0">
      <w:start w:val="1"/>
      <w:numFmt w:val="decimal"/>
      <w:lvlText w:val="%1."/>
      <w:lvlJc w:val="left"/>
      <w:pPr>
        <w:ind w:left="360" w:hanging="360"/>
      </w:pPr>
      <w:rPr>
        <w:rFonts w:hint="default"/>
      </w:rPr>
    </w:lvl>
    <w:lvl w:ilvl="1">
      <w:start w:val="1"/>
      <w:numFmt w:val="decimal"/>
      <w:pStyle w:val="berschrift2"/>
      <w:lvlText w:val="%1.%2."/>
      <w:lvlJc w:val="left"/>
      <w:pPr>
        <w:ind w:left="0"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727FDA"/>
    <w:multiLevelType w:val="hybridMultilevel"/>
    <w:tmpl w:val="5A2819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904596"/>
    <w:multiLevelType w:val="hybridMultilevel"/>
    <w:tmpl w:val="932EB3EE"/>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5"/>
  </w:num>
  <w:num w:numId="4">
    <w:abstractNumId w:val="13"/>
  </w:num>
  <w:num w:numId="5">
    <w:abstractNumId w:val="7"/>
  </w:num>
  <w:num w:numId="6">
    <w:abstractNumId w:val="6"/>
  </w:num>
  <w:num w:numId="7">
    <w:abstractNumId w:val="12"/>
  </w:num>
  <w:num w:numId="8">
    <w:abstractNumId w:val="8"/>
  </w:num>
  <w:num w:numId="9">
    <w:abstractNumId w:val="10"/>
  </w:num>
  <w:num w:numId="10">
    <w:abstractNumId w:val="2"/>
  </w:num>
  <w:num w:numId="11">
    <w:abstractNumId w:val="11"/>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rA0tDA3tLAwtjQ2sDBV0lEKTi0uzszPAykwrgUAHB/asiwAAAA="/>
  </w:docVars>
  <w:rsids>
    <w:rsidRoot w:val="00C1227C"/>
    <w:rsid w:val="001158AB"/>
    <w:rsid w:val="00244A5A"/>
    <w:rsid w:val="00272FFE"/>
    <w:rsid w:val="002E02B4"/>
    <w:rsid w:val="00340E05"/>
    <w:rsid w:val="00496065"/>
    <w:rsid w:val="004C503B"/>
    <w:rsid w:val="004E5800"/>
    <w:rsid w:val="005B3B16"/>
    <w:rsid w:val="005C2895"/>
    <w:rsid w:val="007A5991"/>
    <w:rsid w:val="007C20F4"/>
    <w:rsid w:val="007E4A3C"/>
    <w:rsid w:val="00827C84"/>
    <w:rsid w:val="009271AE"/>
    <w:rsid w:val="009A226F"/>
    <w:rsid w:val="009A67A2"/>
    <w:rsid w:val="00AA16FE"/>
    <w:rsid w:val="00AD4F69"/>
    <w:rsid w:val="00AE6ADB"/>
    <w:rsid w:val="00AF074E"/>
    <w:rsid w:val="00BC57F1"/>
    <w:rsid w:val="00C1227C"/>
    <w:rsid w:val="00C53CBD"/>
    <w:rsid w:val="00C621A4"/>
    <w:rsid w:val="00D14099"/>
    <w:rsid w:val="00DA54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CCFB6B"/>
  <w15:chartTrackingRefBased/>
  <w15:docId w15:val="{72A2A8E4-B0B2-4456-A88A-6D051090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227C"/>
    <w:pPr>
      <w:spacing w:after="0" w:line="36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C1227C"/>
    <w:pPr>
      <w:keepNext/>
      <w:keepLines/>
      <w:numPr>
        <w:numId w:val="12"/>
      </w:numPr>
      <w:spacing w:before="360" w:after="360"/>
      <w:outlineLvl w:val="0"/>
    </w:pPr>
    <w:rPr>
      <w:rFonts w:eastAsiaTheme="majorEastAsia" w:cstheme="majorBidi"/>
      <w:b/>
      <w:sz w:val="28"/>
      <w:szCs w:val="32"/>
    </w:rPr>
  </w:style>
  <w:style w:type="paragraph" w:styleId="berschrift2">
    <w:name w:val="heading 2"/>
    <w:basedOn w:val="Standard"/>
    <w:next w:val="Standard"/>
    <w:link w:val="berschrift2Zchn"/>
    <w:autoRedefine/>
    <w:uiPriority w:val="9"/>
    <w:unhideWhenUsed/>
    <w:qFormat/>
    <w:rsid w:val="00C1227C"/>
    <w:pPr>
      <w:keepNext/>
      <w:numPr>
        <w:ilvl w:val="1"/>
        <w:numId w:val="11"/>
      </w:numPr>
      <w:spacing w:before="60" w:after="260" w:line="280" w:lineRule="exact"/>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C1227C"/>
    <w:pPr>
      <w:keepNext/>
      <w:keepLines/>
      <w:spacing w:before="260" w:after="60" w:line="280" w:lineRule="exact"/>
      <w:outlineLvl w:val="2"/>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C1227C"/>
    <w:rPr>
      <w:color w:val="0000FF"/>
      <w:u w:val="single"/>
    </w:rPr>
  </w:style>
  <w:style w:type="paragraph" w:styleId="Fuzeile">
    <w:name w:val="footer"/>
    <w:basedOn w:val="Standard"/>
    <w:link w:val="FuzeileZchn"/>
    <w:rsid w:val="00C1227C"/>
    <w:pPr>
      <w:tabs>
        <w:tab w:val="center" w:pos="4536"/>
        <w:tab w:val="right" w:pos="9072"/>
      </w:tabs>
    </w:pPr>
  </w:style>
  <w:style w:type="character" w:customStyle="1" w:styleId="FuzeileZchn">
    <w:name w:val="Fußzeile Zchn"/>
    <w:basedOn w:val="Absatz-Standardschriftart"/>
    <w:link w:val="Fuzeile"/>
    <w:rsid w:val="00C1227C"/>
    <w:rPr>
      <w:rFonts w:ascii="Times New Roman" w:eastAsia="Times New Roman" w:hAnsi="Times New Roman" w:cs="Times New Roman"/>
      <w:sz w:val="24"/>
      <w:szCs w:val="24"/>
      <w:lang w:eastAsia="de-DE"/>
    </w:rPr>
  </w:style>
  <w:style w:type="character" w:styleId="Seitenzahl">
    <w:name w:val="page number"/>
    <w:basedOn w:val="Absatz-Standardschriftart"/>
    <w:rsid w:val="00C1227C"/>
  </w:style>
  <w:style w:type="paragraph" w:customStyle="1" w:styleId="Tablecaption">
    <w:name w:val="Table caption"/>
    <w:basedOn w:val="Standard"/>
    <w:next w:val="Tablerule"/>
    <w:rsid w:val="00C1227C"/>
    <w:pPr>
      <w:spacing w:line="220" w:lineRule="exact"/>
      <w:jc w:val="both"/>
    </w:pPr>
    <w:rPr>
      <w:sz w:val="20"/>
      <w:szCs w:val="20"/>
      <w:lang w:val="de-AT"/>
    </w:rPr>
  </w:style>
  <w:style w:type="paragraph" w:customStyle="1" w:styleId="Tablerule">
    <w:name w:val="Table rule"/>
    <w:basedOn w:val="Standard"/>
    <w:next w:val="Tabletext"/>
    <w:rsid w:val="00C1227C"/>
    <w:pPr>
      <w:spacing w:after="60" w:line="40" w:lineRule="exact"/>
    </w:pPr>
    <w:rPr>
      <w:sz w:val="16"/>
      <w:szCs w:val="20"/>
      <w:lang w:val="de-AT"/>
    </w:rPr>
  </w:style>
  <w:style w:type="paragraph" w:customStyle="1" w:styleId="Tabletext">
    <w:name w:val="Table text"/>
    <w:basedOn w:val="Standard"/>
    <w:rsid w:val="00C1227C"/>
    <w:pPr>
      <w:spacing w:line="220" w:lineRule="exact"/>
    </w:pPr>
    <w:rPr>
      <w:sz w:val="20"/>
      <w:szCs w:val="20"/>
      <w:lang w:val="de-AT"/>
    </w:rPr>
  </w:style>
  <w:style w:type="paragraph" w:customStyle="1" w:styleId="Figure">
    <w:name w:val="Figure"/>
    <w:basedOn w:val="Standard"/>
    <w:next w:val="Figurecaption"/>
    <w:rsid w:val="00C1227C"/>
    <w:pPr>
      <w:tabs>
        <w:tab w:val="left" w:pos="4706"/>
      </w:tabs>
      <w:jc w:val="both"/>
    </w:pPr>
    <w:rPr>
      <w:sz w:val="22"/>
      <w:szCs w:val="20"/>
      <w:lang w:val="de-AT"/>
    </w:rPr>
  </w:style>
  <w:style w:type="paragraph" w:customStyle="1" w:styleId="Figurecaption">
    <w:name w:val="Figure caption"/>
    <w:basedOn w:val="Standard"/>
    <w:next w:val="Standard"/>
    <w:rsid w:val="00C1227C"/>
    <w:pPr>
      <w:spacing w:line="220" w:lineRule="exact"/>
      <w:jc w:val="both"/>
    </w:pPr>
    <w:rPr>
      <w:sz w:val="20"/>
      <w:szCs w:val="20"/>
      <w:lang w:val="de-AT"/>
    </w:rPr>
  </w:style>
  <w:style w:type="paragraph" w:customStyle="1" w:styleId="Literatur">
    <w:name w:val="Literatur"/>
    <w:aliases w:val="Reference text"/>
    <w:basedOn w:val="Standard"/>
    <w:rsid w:val="00C1227C"/>
    <w:pPr>
      <w:spacing w:line="220" w:lineRule="exact"/>
      <w:ind w:left="230" w:hanging="230"/>
      <w:jc w:val="both"/>
    </w:pPr>
    <w:rPr>
      <w:sz w:val="20"/>
      <w:szCs w:val="20"/>
      <w:lang w:val="de-AT"/>
    </w:rPr>
  </w:style>
  <w:style w:type="paragraph" w:styleId="KeinLeerraum">
    <w:name w:val="No Spacing"/>
    <w:uiPriority w:val="1"/>
    <w:rsid w:val="00C1227C"/>
    <w:pPr>
      <w:spacing w:after="0"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1227C"/>
    <w:rPr>
      <w:rFonts w:ascii="Times New Roman" w:eastAsiaTheme="majorEastAsia" w:hAnsi="Times New Roman" w:cstheme="majorBidi"/>
      <w:b/>
      <w:sz w:val="28"/>
      <w:szCs w:val="32"/>
      <w:lang w:eastAsia="de-DE"/>
    </w:rPr>
  </w:style>
  <w:style w:type="character" w:customStyle="1" w:styleId="berschrift2Zchn">
    <w:name w:val="Überschrift 2 Zchn"/>
    <w:basedOn w:val="Absatz-Standardschriftart"/>
    <w:link w:val="berschrift2"/>
    <w:uiPriority w:val="9"/>
    <w:rsid w:val="00C1227C"/>
    <w:rPr>
      <w:rFonts w:ascii="Times New Roman" w:eastAsiaTheme="majorEastAsia" w:hAnsi="Times New Roman" w:cstheme="majorBidi"/>
      <w:b/>
      <w:sz w:val="24"/>
      <w:szCs w:val="26"/>
      <w:lang w:eastAsia="de-DE"/>
    </w:rPr>
  </w:style>
  <w:style w:type="character" w:customStyle="1" w:styleId="berschrift3Zchn">
    <w:name w:val="Überschrift 3 Zchn"/>
    <w:basedOn w:val="Absatz-Standardschriftart"/>
    <w:link w:val="berschrift3"/>
    <w:uiPriority w:val="9"/>
    <w:semiHidden/>
    <w:rsid w:val="00C1227C"/>
    <w:rPr>
      <w:rFonts w:ascii="Times New Roman" w:eastAsiaTheme="majorEastAsia" w:hAnsi="Times New Roman" w:cstheme="majorBidi"/>
      <w:sz w:val="24"/>
      <w:szCs w:val="24"/>
      <w:lang w:eastAsia="de-DE"/>
    </w:rPr>
  </w:style>
  <w:style w:type="paragraph" w:styleId="Listenabsatz">
    <w:name w:val="List Paragraph"/>
    <w:basedOn w:val="Standard"/>
    <w:uiPriority w:val="34"/>
    <w:qFormat/>
    <w:rsid w:val="00C1227C"/>
    <w:pPr>
      <w:ind w:left="720"/>
      <w:contextualSpacing/>
    </w:pPr>
  </w:style>
  <w:style w:type="paragraph" w:styleId="Aufzhlungszeichen">
    <w:name w:val="List Bullet"/>
    <w:basedOn w:val="Standard"/>
    <w:uiPriority w:val="99"/>
    <w:unhideWhenUsed/>
    <w:rsid w:val="00C1227C"/>
    <w:pPr>
      <w:numPr>
        <w:numId w:val="13"/>
      </w:numPr>
      <w:contextualSpacing/>
    </w:pPr>
  </w:style>
  <w:style w:type="paragraph" w:styleId="Titel">
    <w:name w:val="Title"/>
    <w:basedOn w:val="Standard"/>
    <w:next w:val="Standard"/>
    <w:link w:val="TitelZchn"/>
    <w:qFormat/>
    <w:rsid w:val="009A226F"/>
    <w:pPr>
      <w:spacing w:before="240" w:after="60" w:line="240" w:lineRule="auto"/>
      <w:jc w:val="center"/>
      <w:outlineLvl w:val="0"/>
    </w:pPr>
    <w:rPr>
      <w:rFonts w:ascii="Calibri Light" w:hAnsi="Calibri Light"/>
      <w:b/>
      <w:bCs/>
      <w:noProof/>
      <w:kern w:val="28"/>
      <w:sz w:val="32"/>
      <w:szCs w:val="32"/>
    </w:rPr>
  </w:style>
  <w:style w:type="character" w:customStyle="1" w:styleId="TitelZchn">
    <w:name w:val="Titel Zchn"/>
    <w:basedOn w:val="Absatz-Standardschriftart"/>
    <w:link w:val="Titel"/>
    <w:rsid w:val="009A226F"/>
    <w:rPr>
      <w:rFonts w:ascii="Calibri Light" w:eastAsia="Times New Roman" w:hAnsi="Calibri Light" w:cs="Times New Roman"/>
      <w:b/>
      <w:bCs/>
      <w:noProof/>
      <w:kern w:val="28"/>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1137</Words>
  <Characters>7164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Weidner</dc:creator>
  <cp:keywords/>
  <dc:description/>
  <cp:lastModifiedBy>Stefan Weidner</cp:lastModifiedBy>
  <cp:revision>4</cp:revision>
  <dcterms:created xsi:type="dcterms:W3CDTF">2022-01-28T10:22:00Z</dcterms:created>
  <dcterms:modified xsi:type="dcterms:W3CDTF">2022-04-08T10:45:00Z</dcterms:modified>
</cp:coreProperties>
</file>